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2C" w:rsidRDefault="007B6F2C">
      <w:pPr>
        <w:widowControl/>
        <w:jc w:val="center"/>
        <w:rPr>
          <w:rFonts w:ascii="ＭＳ ゴシック" w:eastAsia="ＭＳ ゴシック" w:hAnsi="ＭＳ ゴシック"/>
          <w:b/>
          <w:kern w:val="0"/>
          <w:sz w:val="28"/>
        </w:rPr>
      </w:pPr>
      <w:bookmarkStart w:id="0" w:name="_GoBack"/>
      <w:bookmarkEnd w:id="0"/>
    </w:p>
    <w:p w:rsidR="007B6F2C" w:rsidRDefault="007B6F2C">
      <w:pPr>
        <w:widowControl/>
        <w:jc w:val="center"/>
        <w:rPr>
          <w:rFonts w:ascii="ＭＳ ゴシック" w:eastAsia="ＭＳ ゴシック" w:hAnsi="ＭＳ ゴシック"/>
          <w:b/>
          <w:kern w:val="0"/>
          <w:sz w:val="28"/>
        </w:rPr>
      </w:pPr>
    </w:p>
    <w:p w:rsidR="007B6F2C" w:rsidRDefault="007B6F2C">
      <w:pPr>
        <w:widowControl/>
        <w:jc w:val="center"/>
        <w:rPr>
          <w:rFonts w:ascii="ＭＳ ゴシック" w:eastAsia="ＭＳ ゴシック" w:hAnsi="ＭＳ ゴシック"/>
          <w:b/>
          <w:kern w:val="0"/>
          <w:sz w:val="28"/>
        </w:rPr>
      </w:pPr>
    </w:p>
    <w:p w:rsidR="007B6F2C" w:rsidRDefault="007B6F2C">
      <w:pPr>
        <w:widowControl/>
        <w:jc w:val="center"/>
        <w:rPr>
          <w:rFonts w:ascii="ＭＳ ゴシック" w:eastAsia="ＭＳ ゴシック" w:hAnsi="ＭＳ ゴシック"/>
          <w:b/>
          <w:kern w:val="0"/>
          <w:sz w:val="28"/>
        </w:rPr>
      </w:pPr>
    </w:p>
    <w:p w:rsidR="007B6F2C" w:rsidRDefault="007B6F2C">
      <w:pPr>
        <w:widowControl/>
        <w:jc w:val="center"/>
        <w:rPr>
          <w:rFonts w:ascii="ＭＳ ゴシック" w:eastAsia="ＭＳ ゴシック" w:hAnsi="ＭＳ ゴシック"/>
          <w:b/>
          <w:kern w:val="0"/>
          <w:sz w:val="28"/>
        </w:rPr>
      </w:pPr>
    </w:p>
    <w:p w:rsidR="007B6F2C" w:rsidRDefault="007B6F2C">
      <w:pPr>
        <w:widowControl/>
        <w:jc w:val="center"/>
        <w:rPr>
          <w:rFonts w:ascii="ＭＳ ゴシック" w:eastAsia="ＭＳ ゴシック" w:hAnsi="ＭＳ ゴシック"/>
          <w:b/>
          <w:kern w:val="0"/>
          <w:sz w:val="28"/>
        </w:rPr>
      </w:pPr>
    </w:p>
    <w:p w:rsidR="007B6F2C" w:rsidRDefault="007B6F2C">
      <w:pPr>
        <w:widowControl/>
        <w:jc w:val="center"/>
        <w:rPr>
          <w:rFonts w:ascii="ＭＳ ゴシック" w:eastAsia="ＭＳ ゴシック" w:hAnsi="ＭＳ ゴシック"/>
          <w:b/>
          <w:kern w:val="0"/>
          <w:sz w:val="40"/>
        </w:rPr>
      </w:pPr>
      <w:r>
        <w:rPr>
          <w:rFonts w:ascii="ＭＳ ゴシック" w:eastAsia="ＭＳ ゴシック" w:hAnsi="ＭＳ ゴシック" w:hint="eastAsia"/>
          <w:b/>
          <w:kern w:val="0"/>
          <w:sz w:val="40"/>
        </w:rPr>
        <w:t>オエノンホールディングス健康保険組合規約</w:t>
      </w:r>
    </w:p>
    <w:p w:rsidR="007B6F2C" w:rsidRDefault="007B6F2C">
      <w:pPr>
        <w:widowControl/>
        <w:rPr>
          <w:rFonts w:ascii="ＭＳ ゴシック" w:eastAsia="ＭＳ ゴシック" w:hAnsi="ＭＳ ゴシック"/>
          <w:b/>
          <w:kern w:val="0"/>
          <w:sz w:val="40"/>
        </w:rPr>
      </w:pPr>
    </w:p>
    <w:p w:rsidR="007B6F2C" w:rsidRDefault="007B6F2C">
      <w:pPr>
        <w:widowControl/>
        <w:rPr>
          <w:rFonts w:ascii="ＭＳ ゴシック" w:eastAsia="ＭＳ ゴシック" w:hAnsi="ＭＳ ゴシック"/>
          <w:b/>
          <w:kern w:val="0"/>
          <w:sz w:val="40"/>
        </w:rPr>
      </w:pPr>
    </w:p>
    <w:p w:rsidR="007B6F2C" w:rsidRPr="00742BF8" w:rsidRDefault="003E14ED" w:rsidP="00742BF8">
      <w:pPr>
        <w:widowControl/>
        <w:jc w:val="center"/>
        <w:rPr>
          <w:rFonts w:ascii="ＭＳ ゴシック" w:eastAsia="ＭＳ ゴシック" w:hAnsi="ＭＳ ゴシック"/>
          <w:b/>
          <w:kern w:val="0"/>
        </w:rPr>
      </w:pPr>
      <w:r>
        <w:rPr>
          <w:rFonts w:ascii="ＭＳ ゴシック" w:eastAsia="ＭＳ ゴシック" w:hAnsi="ＭＳ ゴシック" w:hint="eastAsia"/>
          <w:b/>
          <w:kern w:val="0"/>
        </w:rPr>
        <w:t>令和</w:t>
      </w:r>
      <w:r w:rsidR="001442C5">
        <w:rPr>
          <w:rFonts w:ascii="ＭＳ ゴシック" w:eastAsia="ＭＳ ゴシック" w:hAnsi="ＭＳ ゴシック" w:hint="eastAsia"/>
          <w:b/>
          <w:kern w:val="0"/>
        </w:rPr>
        <w:t xml:space="preserve"> 2</w:t>
      </w:r>
      <w:r w:rsidR="001442C5">
        <w:rPr>
          <w:rFonts w:ascii="ＭＳ ゴシック" w:eastAsia="ＭＳ ゴシック" w:hAnsi="ＭＳ ゴシック"/>
          <w:b/>
          <w:kern w:val="0"/>
        </w:rPr>
        <w:t xml:space="preserve"> </w:t>
      </w:r>
      <w:r>
        <w:rPr>
          <w:rFonts w:ascii="ＭＳ ゴシック" w:eastAsia="ＭＳ ゴシック" w:hAnsi="ＭＳ ゴシック" w:hint="eastAsia"/>
          <w:b/>
          <w:kern w:val="0"/>
        </w:rPr>
        <w:t>年</w:t>
      </w:r>
      <w:r w:rsidR="001442C5">
        <w:rPr>
          <w:rFonts w:ascii="ＭＳ ゴシック" w:eastAsia="ＭＳ ゴシック" w:hAnsi="ＭＳ ゴシック" w:hint="eastAsia"/>
          <w:b/>
          <w:kern w:val="0"/>
        </w:rPr>
        <w:t xml:space="preserve"> 7</w:t>
      </w:r>
      <w:r w:rsidR="001442C5">
        <w:rPr>
          <w:rFonts w:ascii="ＭＳ ゴシック" w:eastAsia="ＭＳ ゴシック" w:hAnsi="ＭＳ ゴシック"/>
          <w:b/>
          <w:kern w:val="0"/>
        </w:rPr>
        <w:t xml:space="preserve"> </w:t>
      </w:r>
      <w:r w:rsidR="00742BF8" w:rsidRPr="00742BF8">
        <w:rPr>
          <w:rFonts w:ascii="ＭＳ ゴシック" w:eastAsia="ＭＳ ゴシック" w:hAnsi="ＭＳ ゴシック" w:hint="eastAsia"/>
          <w:b/>
          <w:kern w:val="0"/>
        </w:rPr>
        <w:t>月</w:t>
      </w:r>
      <w:r w:rsidR="001442C5">
        <w:rPr>
          <w:rFonts w:ascii="ＭＳ ゴシック" w:eastAsia="ＭＳ ゴシック" w:hAnsi="ＭＳ ゴシック" w:hint="eastAsia"/>
          <w:b/>
          <w:kern w:val="0"/>
        </w:rPr>
        <w:t xml:space="preserve"> </w:t>
      </w:r>
      <w:r w:rsidR="00CA662E">
        <w:rPr>
          <w:rFonts w:ascii="ＭＳ ゴシック" w:eastAsia="ＭＳ ゴシック" w:hAnsi="ＭＳ ゴシック" w:hint="eastAsia"/>
          <w:b/>
          <w:kern w:val="0"/>
        </w:rPr>
        <w:t>3</w:t>
      </w:r>
      <w:r w:rsidR="001442C5">
        <w:rPr>
          <w:rFonts w:ascii="ＭＳ ゴシック" w:eastAsia="ＭＳ ゴシック" w:hAnsi="ＭＳ ゴシック"/>
          <w:b/>
          <w:kern w:val="0"/>
        </w:rPr>
        <w:t xml:space="preserve"> </w:t>
      </w:r>
      <w:r w:rsidR="00742BF8" w:rsidRPr="00742BF8">
        <w:rPr>
          <w:rFonts w:ascii="ＭＳ ゴシック" w:eastAsia="ＭＳ ゴシック" w:hAnsi="ＭＳ ゴシック" w:hint="eastAsia"/>
          <w:b/>
          <w:kern w:val="0"/>
        </w:rPr>
        <w:t>日</w:t>
      </w:r>
    </w:p>
    <w:p w:rsidR="003E14ED" w:rsidRDefault="007B6F2C" w:rsidP="003E14ED">
      <w:pPr>
        <w:widowControl/>
        <w:rPr>
          <w:rFonts w:ascii="ＭＳ ゴシック" w:eastAsia="ＭＳ ゴシック" w:hAnsi="ＭＳ ゴシック"/>
          <w:kern w:val="0"/>
          <w:sz w:val="22"/>
        </w:rPr>
      </w:pPr>
      <w:r>
        <w:rPr>
          <w:rFonts w:ascii="ＭＳ ゴシック" w:eastAsia="ＭＳ ゴシック" w:hAnsi="ＭＳ ゴシック"/>
          <w:kern w:val="0"/>
          <w:sz w:val="22"/>
          <w:lang w:eastAsia="zh-TW"/>
        </w:rPr>
        <w:br w:type="page"/>
      </w:r>
    </w:p>
    <w:p w:rsidR="00770F40" w:rsidRDefault="00770F40" w:rsidP="00770F40">
      <w:pPr>
        <w:widowControl/>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lang w:eastAsia="zh-TW"/>
        </w:rPr>
        <w:lastRenderedPageBreak/>
        <w:t>第１章　総則</w:t>
      </w:r>
    </w:p>
    <w:p w:rsidR="00770F40" w:rsidRDefault="00770F40" w:rsidP="00770F40">
      <w:pPr>
        <w:widowControl/>
        <w:rPr>
          <w:rFonts w:ascii="ＭＳ ゴシック" w:eastAsia="ＭＳ ゴシック" w:hAnsi="ＭＳ ゴシック"/>
          <w:b/>
          <w:kern w:val="0"/>
          <w:sz w:val="22"/>
        </w:rPr>
      </w:pPr>
      <w:r>
        <w:rPr>
          <w:rFonts w:ascii="ＭＳ ゴシック" w:eastAsia="ＭＳ ゴシック" w:hAnsi="ＭＳ ゴシック" w:hint="eastAsia"/>
          <w:kern w:val="0"/>
          <w:sz w:val="22"/>
        </w:rPr>
        <w:t>（組合の目的）</w:t>
      </w:r>
    </w:p>
    <w:p w:rsidR="00770F40" w:rsidRPr="003E14ED" w:rsidRDefault="00770F40" w:rsidP="003E14ED">
      <w:pPr>
        <w:widowControl/>
        <w:ind w:left="887" w:hangingChars="400" w:hanging="887"/>
        <w:rPr>
          <w:rFonts w:ascii="ＭＳ ゴシック" w:eastAsia="ＭＳ ゴシック" w:hAnsi="ＭＳ ゴシック"/>
          <w:b/>
          <w:kern w:val="0"/>
          <w:sz w:val="22"/>
        </w:rPr>
      </w:pPr>
      <w:r>
        <w:rPr>
          <w:rFonts w:ascii="ＭＳ ゴシック" w:eastAsia="ＭＳ ゴシック" w:hAnsi="ＭＳ ゴシック" w:hint="eastAsia"/>
          <w:b/>
          <w:kern w:val="0"/>
          <w:sz w:val="22"/>
        </w:rPr>
        <w:t>第</w:t>
      </w:r>
      <w:r w:rsidR="003E14ED">
        <w:rPr>
          <w:rFonts w:ascii="ＭＳ ゴシック" w:eastAsia="ＭＳ ゴシック" w:hAnsi="ＭＳ ゴシック" w:hint="eastAsia"/>
          <w:b/>
          <w:kern w:val="0"/>
          <w:sz w:val="22"/>
        </w:rPr>
        <w:t xml:space="preserve"> １ </w:t>
      </w:r>
      <w:r>
        <w:rPr>
          <w:rFonts w:ascii="ＭＳ ゴシック" w:eastAsia="ＭＳ ゴシック" w:hAnsi="ＭＳ ゴシック" w:hint="eastAsia"/>
          <w:b/>
          <w:kern w:val="0"/>
          <w:sz w:val="22"/>
        </w:rPr>
        <w:t>条</w:t>
      </w:r>
      <w:r w:rsidR="003E14ED">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この健康保険組合（以下「組合」という。）は、健康保険法（大正11年法律第70号。以下「法」という。）に基づき、この組合の組合員である被保険者の健康保険を管掌することを目的とする。</w:t>
      </w:r>
    </w:p>
    <w:p w:rsidR="00770F40" w:rsidRDefault="00770F40" w:rsidP="00770F40">
      <w:pPr>
        <w:widowControl/>
        <w:ind w:left="221" w:hanging="221"/>
        <w:rPr>
          <w:rFonts w:ascii="ＭＳ ゴシック" w:eastAsia="ＭＳ ゴシック" w:hAnsi="ＭＳ ゴシック"/>
          <w:kern w:val="0"/>
          <w:sz w:val="22"/>
        </w:rPr>
      </w:pPr>
    </w:p>
    <w:p w:rsidR="00770F40" w:rsidRDefault="00770F40" w:rsidP="00770F40">
      <w:pPr>
        <w:widowControl/>
        <w:ind w:left="221" w:hanging="221"/>
        <w:rPr>
          <w:rFonts w:ascii="ＭＳ ゴシック" w:eastAsia="ＭＳ ゴシック" w:hAnsi="ＭＳ ゴシック"/>
          <w:kern w:val="0"/>
          <w:sz w:val="22"/>
        </w:rPr>
      </w:pPr>
      <w:r>
        <w:rPr>
          <w:rFonts w:ascii="ＭＳ ゴシック" w:eastAsia="ＭＳ ゴシック" w:hAnsi="ＭＳ ゴシック" w:hint="eastAsia"/>
          <w:kern w:val="0"/>
          <w:sz w:val="22"/>
        </w:rPr>
        <w:t>（組合の名称）</w:t>
      </w:r>
    </w:p>
    <w:p w:rsidR="00770F40" w:rsidRDefault="00770F40" w:rsidP="00770F40">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3E14ED">
        <w:rPr>
          <w:rFonts w:ascii="ＭＳ ゴシック" w:eastAsia="ＭＳ ゴシック" w:hAnsi="ＭＳ ゴシック" w:hint="eastAsia"/>
          <w:b/>
          <w:kern w:val="0"/>
          <w:sz w:val="22"/>
        </w:rPr>
        <w:t xml:space="preserve"> ２ </w:t>
      </w:r>
      <w:r>
        <w:rPr>
          <w:rFonts w:ascii="ＭＳ ゴシック" w:eastAsia="ＭＳ ゴシック" w:hAnsi="ＭＳ ゴシック" w:hint="eastAsia"/>
          <w:b/>
          <w:kern w:val="0"/>
          <w:sz w:val="22"/>
        </w:rPr>
        <w:t>条</w:t>
      </w:r>
      <w:r w:rsidR="003E14ED">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この組合は、オエノンホールディングス健康保険組合という。</w:t>
      </w:r>
    </w:p>
    <w:p w:rsidR="00770F40" w:rsidRPr="003E14ED" w:rsidRDefault="00770F40" w:rsidP="00770F40">
      <w:pPr>
        <w:widowControl/>
        <w:jc w:val="left"/>
        <w:rPr>
          <w:rFonts w:ascii="ＭＳ ゴシック" w:eastAsia="ＭＳ ゴシック" w:hAnsi="ＭＳ ゴシック"/>
          <w:kern w:val="0"/>
          <w:sz w:val="22"/>
        </w:rPr>
      </w:pPr>
    </w:p>
    <w:p w:rsidR="00770F40" w:rsidRDefault="00770F40" w:rsidP="001B5239">
      <w:pPr>
        <w:widowControl/>
        <w:ind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付則　　平成１５年７月１日　　改正　（名称変更）　</w:t>
      </w:r>
    </w:p>
    <w:p w:rsidR="00770F40" w:rsidRPr="001B5239" w:rsidRDefault="00770F40" w:rsidP="00770F40">
      <w:pPr>
        <w:widowControl/>
        <w:jc w:val="left"/>
        <w:rPr>
          <w:rFonts w:ascii="ＭＳ ゴシック" w:eastAsia="ＭＳ ゴシック" w:hAnsi="ＭＳ ゴシック"/>
          <w:kern w:val="0"/>
          <w:sz w:val="22"/>
        </w:rPr>
      </w:pPr>
    </w:p>
    <w:p w:rsidR="00770F40" w:rsidRDefault="00770F40" w:rsidP="00770F40">
      <w:pPr>
        <w:widowControl/>
        <w:rPr>
          <w:rFonts w:ascii="ＭＳ ゴシック" w:eastAsia="ＭＳ ゴシック" w:hAnsi="ＭＳ ゴシック"/>
          <w:kern w:val="0"/>
          <w:sz w:val="22"/>
        </w:rPr>
      </w:pPr>
      <w:r>
        <w:rPr>
          <w:rFonts w:ascii="ＭＳ ゴシック" w:eastAsia="ＭＳ ゴシック" w:hAnsi="ＭＳ ゴシック" w:hint="eastAsia"/>
          <w:kern w:val="0"/>
          <w:sz w:val="22"/>
        </w:rPr>
        <w:t>（組合の事務所等）</w:t>
      </w:r>
    </w:p>
    <w:p w:rsidR="00770F40" w:rsidRDefault="00770F40" w:rsidP="00770F40">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３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組合の事務所は、次の場所に置く。</w:t>
      </w:r>
    </w:p>
    <w:p w:rsidR="001B65EC" w:rsidRDefault="001B65EC" w:rsidP="001B65EC">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主たる事務所</w:t>
      </w:r>
    </w:p>
    <w:p w:rsidR="001B65EC" w:rsidRDefault="001B65EC" w:rsidP="001B65EC">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千葉県松戸市上本郷字仲原２５０番地　オエノン松戸事務所</w:t>
      </w:r>
    </w:p>
    <w:p w:rsidR="001B65EC" w:rsidRDefault="001B65EC" w:rsidP="001B65EC">
      <w:pPr>
        <w:widowControl/>
        <w:ind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付則　　令和　元年１０月２５日　　改正　（所在地変更）</w:t>
      </w:r>
    </w:p>
    <w:p w:rsidR="001B65EC" w:rsidRDefault="001B65EC" w:rsidP="001B65EC">
      <w:pPr>
        <w:widowControl/>
        <w:jc w:val="left"/>
        <w:rPr>
          <w:rFonts w:ascii="ＭＳ ゴシック" w:eastAsia="ＭＳ ゴシック" w:hAnsi="ＭＳ ゴシック"/>
          <w:kern w:val="0"/>
          <w:sz w:val="22"/>
        </w:rPr>
      </w:pPr>
    </w:p>
    <w:p w:rsidR="007B6F2C" w:rsidRDefault="007B6F2C" w:rsidP="00770F40">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（設立事業所の名称及び所在地）</w:t>
      </w:r>
    </w:p>
    <w:p w:rsidR="005A3416" w:rsidRDefault="005A3416" w:rsidP="005A3416">
      <w:pPr>
        <w:widowControl/>
        <w:jc w:val="left"/>
        <w:rPr>
          <w:rFonts w:ascii="ＭＳ ゴシック" w:eastAsia="ＭＳ ゴシック" w:hAnsi="ＭＳ ゴシック"/>
          <w:kern w:val="0"/>
          <w:sz w:val="22"/>
        </w:rPr>
      </w:pPr>
      <w:r w:rsidRPr="005A3416">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４ </w:t>
      </w:r>
      <w:r w:rsidRPr="005A3416">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 xml:space="preserve">この組合の設立事業所の名称及び所在地は、別表１のとおりとする。　</w:t>
      </w:r>
    </w:p>
    <w:p w:rsidR="007B6F2C" w:rsidRDefault="007B6F2C" w:rsidP="005A3416">
      <w:pPr>
        <w:widowControl/>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　　　　　　　　　　　　　　　　　　　　　　　　　　　　　　　　　　　　　　　　　　　　　　</w:t>
      </w:r>
    </w:p>
    <w:p w:rsidR="007B6F2C" w:rsidRDefault="007B6F2C">
      <w:pPr>
        <w:widowControl/>
        <w:ind w:left="442" w:hanging="442"/>
        <w:jc w:val="left"/>
        <w:rPr>
          <w:rFonts w:ascii="ＭＳ ゴシック" w:eastAsia="ＭＳ ゴシック" w:hAnsi="ＭＳ ゴシック"/>
          <w:b/>
          <w:kern w:val="0"/>
          <w:sz w:val="22"/>
        </w:rPr>
      </w:pPr>
    </w:p>
    <w:p w:rsidR="007B6F2C" w:rsidRDefault="007B6F2C">
      <w:pPr>
        <w:widowControl/>
        <w:ind w:left="442" w:hanging="442"/>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第２章　組合会</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（議員の定数）</w:t>
      </w:r>
    </w:p>
    <w:p w:rsidR="007B6F2C" w:rsidRDefault="005A3416" w:rsidP="005A3416">
      <w:pPr>
        <w:widowControl/>
        <w:jc w:val="left"/>
        <w:rPr>
          <w:rFonts w:ascii="ＭＳ ゴシック" w:eastAsia="ＭＳ ゴシック" w:hAnsi="ＭＳ ゴシック"/>
          <w:kern w:val="0"/>
          <w:sz w:val="22"/>
        </w:rPr>
      </w:pPr>
      <w:r w:rsidRPr="005A3416">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５ </w:t>
      </w:r>
      <w:r w:rsidRPr="005A3416">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この組合の組合会の議員の定数は、１６人とする。</w:t>
      </w:r>
    </w:p>
    <w:p w:rsidR="005A3416" w:rsidRPr="001B5239" w:rsidRDefault="005A3416" w:rsidP="005A3416">
      <w:pPr>
        <w:widowControl/>
        <w:jc w:val="left"/>
        <w:rPr>
          <w:rFonts w:ascii="ＭＳ ゴシック" w:eastAsia="ＭＳ ゴシック" w:hAnsi="ＭＳ ゴシック"/>
          <w:kern w:val="0"/>
          <w:sz w:val="22"/>
        </w:rPr>
      </w:pPr>
    </w:p>
    <w:p w:rsidR="005A3416" w:rsidRDefault="005A3416" w:rsidP="005A3416">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（被選挙権を有しない者）</w:t>
      </w:r>
    </w:p>
    <w:p w:rsidR="007B6F2C" w:rsidRDefault="005A3416" w:rsidP="005A3416">
      <w:pPr>
        <w:widowControl/>
        <w:jc w:val="left"/>
        <w:rPr>
          <w:rFonts w:ascii="ＭＳ ゴシック" w:eastAsia="ＭＳ ゴシック" w:hAnsi="ＭＳ ゴシック"/>
          <w:kern w:val="0"/>
          <w:sz w:val="22"/>
        </w:rPr>
      </w:pPr>
      <w:r w:rsidRPr="005A3416">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６ </w:t>
      </w:r>
      <w:r w:rsidRPr="005A3416">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次の各号に掲げる者は、議員となることができない。</w:t>
      </w:r>
    </w:p>
    <w:p w:rsidR="007B6F2C" w:rsidRDefault="001B5239" w:rsidP="001B5239">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法第118条第1項各号のいずれかに該当する者</w:t>
      </w:r>
    </w:p>
    <w:p w:rsidR="007B6F2C" w:rsidRDefault="001B5239" w:rsidP="001B5239">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日本国外にある者であってその期間が３ヶ月以上の者</w:t>
      </w:r>
    </w:p>
    <w:p w:rsidR="005A3416" w:rsidRPr="001B5239" w:rsidRDefault="005A3416">
      <w:pPr>
        <w:widowControl/>
        <w:ind w:firstLine="220"/>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（議員の任期）</w:t>
      </w:r>
    </w:p>
    <w:p w:rsidR="007B6F2C" w:rsidRDefault="005A3416">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７ </w:t>
      </w:r>
      <w:r>
        <w:rPr>
          <w:rFonts w:ascii="ＭＳ ゴシック" w:eastAsia="ＭＳ ゴシック" w:hAnsi="ＭＳ ゴシック" w:hint="eastAsia"/>
          <w:b/>
          <w:kern w:val="0"/>
          <w:sz w:val="22"/>
        </w:rPr>
        <w:t>条</w:t>
      </w:r>
      <w:r w:rsidR="007B6F2C">
        <w:rPr>
          <w:rFonts w:ascii="ＭＳ ゴシック" w:eastAsia="ＭＳ ゴシック" w:hAnsi="ＭＳ ゴシック" w:hint="eastAsia"/>
          <w:kern w:val="0"/>
          <w:sz w:val="22"/>
        </w:rPr>
        <w:t xml:space="preserve">　議員の任期は、３年とする。</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sidRPr="001B5239">
        <w:rPr>
          <w:rFonts w:ascii="ＭＳ ゴシック" w:eastAsia="ＭＳ ゴシック" w:hAnsi="ＭＳ ゴシック" w:hint="eastAsia"/>
          <w:kern w:val="0"/>
          <w:sz w:val="22"/>
        </w:rPr>
        <w:t>２</w:t>
      </w:r>
      <w:r>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前項の任期は、選定又は総選挙の日から起算する。ただし、選定又は総選挙の日が前任者の任期満了前であるときは、前任者の任期満了の日の翌日から起算する。</w:t>
      </w:r>
    </w:p>
    <w:p w:rsidR="001B5239"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議員に欠員を生じたため、新たに選任された議員の任期は、前任者の残任期間とする。</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議員の定数に異動を生じたため、新たに選任された議員の任期は、現に議員である者の任期満了の日までとする。</w:t>
      </w:r>
    </w:p>
    <w:p w:rsidR="001B5239" w:rsidRDefault="001B5239" w:rsidP="005A3416">
      <w:pPr>
        <w:widowControl/>
        <w:jc w:val="left"/>
        <w:rPr>
          <w:rFonts w:ascii="ＭＳ ゴシック" w:eastAsia="ＭＳ ゴシック" w:hAnsi="ＭＳ ゴシック"/>
          <w:kern w:val="0"/>
          <w:sz w:val="22"/>
        </w:rPr>
      </w:pPr>
    </w:p>
    <w:p w:rsidR="001B5239" w:rsidRPr="001B5239" w:rsidRDefault="001B5239" w:rsidP="005A3416">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（互選議員の選挙の方法）</w:t>
      </w:r>
    </w:p>
    <w:p w:rsidR="001B5239" w:rsidRDefault="005A3416" w:rsidP="001B5239">
      <w:pPr>
        <w:widowControl/>
        <w:ind w:left="887" w:hangingChars="400" w:hanging="887"/>
        <w:jc w:val="left"/>
        <w:rPr>
          <w:rFonts w:ascii="ＭＳ ゴシック" w:eastAsia="ＭＳ ゴシック" w:hAnsi="ＭＳ ゴシック"/>
          <w:kern w:val="0"/>
          <w:sz w:val="22"/>
        </w:rPr>
      </w:pPr>
      <w:r w:rsidRPr="005A3416">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８ </w:t>
      </w:r>
      <w:r w:rsidRPr="005A3416">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被保険者である組合員の互選する議員（以下「互選議員」という。）の選任は、単記の無記名投票による選挙により行わなければならない。ただし、議員候補者の数が選挙すべき議員の定員を超えない場合は、この限りでない。</w:t>
      </w:r>
    </w:p>
    <w:p w:rsidR="007B6F2C" w:rsidRPr="005A3416" w:rsidRDefault="001B5239"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前項の投票は、</w:t>
      </w:r>
      <w:r w:rsidR="00322DBC">
        <w:rPr>
          <w:rFonts w:ascii="ＭＳ ゴシック" w:eastAsia="ＭＳ ゴシック" w:hAnsi="ＭＳ ゴシック" w:hint="eastAsia"/>
          <w:kern w:val="0"/>
          <w:sz w:val="22"/>
        </w:rPr>
        <w:t>１</w:t>
      </w:r>
      <w:r w:rsidR="007B6F2C">
        <w:rPr>
          <w:rFonts w:ascii="ＭＳ ゴシック" w:eastAsia="ＭＳ ゴシック" w:hAnsi="ＭＳ ゴシック" w:hint="eastAsia"/>
          <w:kern w:val="0"/>
          <w:sz w:val="22"/>
        </w:rPr>
        <w:t>人につき</w:t>
      </w:r>
      <w:r w:rsidR="00322DBC">
        <w:rPr>
          <w:rFonts w:ascii="ＭＳ ゴシック" w:eastAsia="ＭＳ ゴシック" w:hAnsi="ＭＳ ゴシック" w:hint="eastAsia"/>
          <w:kern w:val="0"/>
          <w:sz w:val="22"/>
        </w:rPr>
        <w:t>１</w:t>
      </w:r>
      <w:r w:rsidR="007B6F2C">
        <w:rPr>
          <w:rFonts w:ascii="ＭＳ ゴシック" w:eastAsia="ＭＳ ゴシック" w:hAnsi="ＭＳ ゴシック" w:hint="eastAsia"/>
          <w:kern w:val="0"/>
          <w:sz w:val="22"/>
        </w:rPr>
        <w:t>票とする。</w:t>
      </w:r>
    </w:p>
    <w:p w:rsidR="007B6F2C" w:rsidRPr="001B5239" w:rsidRDefault="007B6F2C">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（互選議員の選挙区及び議員数）</w:t>
      </w:r>
    </w:p>
    <w:p w:rsidR="001B5239"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９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互選議員の選挙は、各選挙区ごとに行う。</w:t>
      </w:r>
    </w:p>
    <w:p w:rsidR="007B6F2C" w:rsidRDefault="001B5239" w:rsidP="001B5239">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２　</w:t>
      </w:r>
      <w:r w:rsidR="007B6F2C">
        <w:rPr>
          <w:rFonts w:ascii="ＭＳ ゴシック" w:eastAsia="ＭＳ ゴシック" w:hAnsi="ＭＳ ゴシック" w:hint="eastAsia"/>
          <w:kern w:val="0"/>
          <w:sz w:val="22"/>
        </w:rPr>
        <w:t>前項の選挙区及び選挙区ごとに選挙する互選議員の数は、別表２のとおりとする。</w:t>
      </w:r>
    </w:p>
    <w:p w:rsidR="007B6F2C" w:rsidRPr="001B5239" w:rsidRDefault="007B6F2C">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（互選議員の選挙の管理）</w:t>
      </w:r>
    </w:p>
    <w:p w:rsidR="001B5239"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10</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互選議員の選挙においては、選挙区ごとに選挙長をおかなければならない。また、</w:t>
      </w:r>
      <w:r w:rsidR="001B5239">
        <w:rPr>
          <w:rFonts w:ascii="ＭＳ ゴシック" w:eastAsia="ＭＳ ゴシック" w:hAnsi="ＭＳ ゴシック" w:hint="eastAsia"/>
          <w:kern w:val="0"/>
          <w:sz w:val="22"/>
        </w:rPr>
        <w:t>二</w:t>
      </w:r>
      <w:r>
        <w:rPr>
          <w:rFonts w:ascii="ＭＳ ゴシック" w:eastAsia="ＭＳ ゴシック" w:hAnsi="ＭＳ ゴシック" w:hint="eastAsia"/>
          <w:kern w:val="0"/>
          <w:sz w:val="22"/>
        </w:rPr>
        <w:t>以上の投票所を設けるときは、投票所ごとに投票管理者をおかなければならない。</w:t>
      </w:r>
    </w:p>
    <w:p w:rsidR="001B5239"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選挙長及び投票管理者は、理事会において選任する。</w:t>
      </w:r>
    </w:p>
    <w:p w:rsidR="001B5239"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選挙長は、選挙会の開閉、投票及び開票の管理並びに当選人の決定その他選挙の管理に関し必要な事務を行う。</w:t>
      </w:r>
    </w:p>
    <w:p w:rsidR="001B5239"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投票管理者は、投票所の開閉その他投票の管理を行う。</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５　</w:t>
      </w:r>
      <w:r w:rsidR="007B6F2C">
        <w:rPr>
          <w:rFonts w:ascii="ＭＳ ゴシック" w:eastAsia="ＭＳ ゴシック" w:hAnsi="ＭＳ ゴシック" w:hint="eastAsia"/>
          <w:kern w:val="0"/>
          <w:sz w:val="22"/>
        </w:rPr>
        <w:t>互選議員の選挙を行ったときは、選挙長は選挙録を、投票管理者は投票録を作り、それぞれこれに署名しなければならない。ただし、第8条第1項ただし書の規定により投票を行わない場合においては、この限りでない。</w:t>
      </w:r>
    </w:p>
    <w:p w:rsidR="007B6F2C" w:rsidRDefault="007B6F2C" w:rsidP="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（当選人）</w:t>
      </w:r>
    </w:p>
    <w:p w:rsidR="001B5239"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11</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選挙の結果、各選挙区において最多数の投票を得た者をもって当選人とする。ただし、各選挙区内の議員の定数をもって投票の総数を除して得た数の６分の１以上の得票がなければならない。</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前項の規定にかかわらず、第8条第1項ただし書の規定により投票を行わない場合において、当該議員候補者をもって当選人とする。</w:t>
      </w:r>
    </w:p>
    <w:p w:rsidR="003D49E2"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（選挙の無効）</w:t>
      </w:r>
    </w:p>
    <w:p w:rsidR="007B6F2C"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12</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選挙は、選挙の規定に違反することがあって、選挙の結果に異動を生ずるおそれがある場合に限り無効とする。ただし、当選に異動を生ずるおそれのない者を区分することができるときは、その者に限り当選の効力を失うことはない。</w:t>
      </w:r>
    </w:p>
    <w:p w:rsidR="003D49E2"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（互選議員の選挙執行規定）</w:t>
      </w:r>
    </w:p>
    <w:p w:rsidR="007B6F2C"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13</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この規約に定めるもののほか、互選議員の選挙に関して必要な事項は、組合会の議決を経て別に定める。</w:t>
      </w:r>
    </w:p>
    <w:p w:rsidR="003D49E2" w:rsidRPr="001B5239"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（選定議員の選定）</w:t>
      </w:r>
    </w:p>
    <w:p w:rsidR="001B5239"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14</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事業主である組合員が選定する議員（以下「選定議員」という。）は、互選議員の総選挙の日に選定しなければならない。</w:t>
      </w:r>
    </w:p>
    <w:p w:rsidR="001B5239"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 xml:space="preserve">２　</w:t>
      </w:r>
      <w:r w:rsidR="007B6F2C">
        <w:rPr>
          <w:rFonts w:ascii="ＭＳ ゴシック" w:eastAsia="ＭＳ ゴシック" w:hAnsi="ＭＳ ゴシック" w:hint="eastAsia"/>
          <w:kern w:val="0"/>
          <w:sz w:val="22"/>
        </w:rPr>
        <w:t>選定議員に欠員を生じたときは、事業主である組合員はすみやかにその欠員について議員を選定しなければならない。</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事業主である組合員は、議員を選定したときは、文書で理事長に通知しなければならない。</w:t>
      </w:r>
    </w:p>
    <w:p w:rsidR="003D49E2" w:rsidRPr="001B5239" w:rsidRDefault="003D49E2" w:rsidP="003D49E2">
      <w:pPr>
        <w:widowControl/>
        <w:jc w:val="left"/>
        <w:rPr>
          <w:rFonts w:ascii="ＭＳ ゴシック" w:eastAsia="ＭＳ ゴシック" w:hAnsi="ＭＳ ゴシック"/>
          <w:kern w:val="0"/>
          <w:sz w:val="22"/>
        </w:rPr>
      </w:pPr>
    </w:p>
    <w:p w:rsidR="007B6F2C" w:rsidRDefault="007B6F2C" w:rsidP="003D49E2">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（議員の就退職</w:t>
      </w:r>
      <w:r>
        <w:rPr>
          <w:rFonts w:ascii="ＭＳ ゴシック" w:eastAsia="ＭＳ ゴシック" w:hAnsi="ＭＳ ゴシック"/>
          <w:kern w:val="0"/>
          <w:sz w:val="22"/>
        </w:rPr>
        <w:t>）</w:t>
      </w:r>
    </w:p>
    <w:p w:rsidR="007B6F2C" w:rsidRDefault="007B6F2C">
      <w:pPr>
        <w:widowControl/>
        <w:ind w:left="221"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15</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議員が就退職したときは、すみやかにその旨を公告しなければならない。</w:t>
      </w:r>
    </w:p>
    <w:p w:rsidR="00767B31" w:rsidRPr="001B5239" w:rsidRDefault="00767B31">
      <w:pPr>
        <w:widowControl/>
        <w:ind w:left="221" w:hanging="221"/>
        <w:jc w:val="left"/>
        <w:rPr>
          <w:rFonts w:ascii="ＭＳ ゴシック" w:eastAsia="ＭＳ ゴシック" w:hAnsi="ＭＳ ゴシック"/>
          <w:kern w:val="0"/>
          <w:sz w:val="22"/>
        </w:rPr>
      </w:pPr>
    </w:p>
    <w:p w:rsidR="007B6F2C" w:rsidRDefault="007B6F2C">
      <w:pPr>
        <w:widowControl/>
        <w:ind w:left="22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（通常組合会）</w:t>
      </w:r>
    </w:p>
    <w:p w:rsidR="007B6F2C" w:rsidRDefault="001B5239" w:rsidP="001B5239">
      <w:pPr>
        <w:widowControl/>
        <w:jc w:val="left"/>
        <w:rPr>
          <w:rFonts w:ascii="ＭＳ ゴシック" w:eastAsia="ＭＳ ゴシック" w:hAnsi="ＭＳ ゴシック"/>
          <w:kern w:val="0"/>
          <w:sz w:val="22"/>
        </w:rPr>
      </w:pPr>
      <w:r w:rsidRPr="001B5239">
        <w:rPr>
          <w:rFonts w:ascii="ＭＳ ゴシック" w:eastAsia="ＭＳ ゴシック" w:hAnsi="ＭＳ ゴシック" w:hint="eastAsia"/>
          <w:b/>
          <w:kern w:val="0"/>
          <w:sz w:val="22"/>
        </w:rPr>
        <w:t>第 16 条</w:t>
      </w:r>
      <w:r>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通常組合会は、毎年２月及び７月に招集することを常例とする。</w:t>
      </w:r>
    </w:p>
    <w:p w:rsidR="007B6F2C" w:rsidRDefault="007B6F2C">
      <w:pPr>
        <w:widowControl/>
        <w:jc w:val="left"/>
        <w:rPr>
          <w:rFonts w:ascii="ＭＳ ゴシック" w:eastAsia="ＭＳ ゴシック" w:hAnsi="ＭＳ ゴシック"/>
          <w:kern w:val="0"/>
          <w:sz w:val="22"/>
        </w:rPr>
      </w:pPr>
    </w:p>
    <w:p w:rsidR="007B6F2C" w:rsidRDefault="007B6F2C">
      <w:pPr>
        <w:widowControl/>
        <w:ind w:left="22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（臨時組合会）</w:t>
      </w:r>
    </w:p>
    <w:p w:rsidR="001B5239"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17</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理事長は、議員の定数の</w:t>
      </w:r>
      <w:r w:rsidR="00322DBC">
        <w:rPr>
          <w:rFonts w:ascii="ＭＳ ゴシック" w:eastAsia="ＭＳ ゴシック" w:hAnsi="ＭＳ ゴシック" w:hint="eastAsia"/>
          <w:kern w:val="0"/>
          <w:sz w:val="22"/>
        </w:rPr>
        <w:t>３</w:t>
      </w:r>
      <w:r>
        <w:rPr>
          <w:rFonts w:ascii="ＭＳ ゴシック" w:eastAsia="ＭＳ ゴシック" w:hAnsi="ＭＳ ゴシック" w:hint="eastAsia"/>
          <w:kern w:val="0"/>
          <w:sz w:val="22"/>
        </w:rPr>
        <w:t>分の</w:t>
      </w:r>
      <w:r w:rsidR="00322DBC">
        <w:rPr>
          <w:rFonts w:ascii="ＭＳ ゴシック" w:eastAsia="ＭＳ ゴシック" w:hAnsi="ＭＳ ゴシック" w:hint="eastAsia"/>
          <w:kern w:val="0"/>
          <w:sz w:val="22"/>
        </w:rPr>
        <w:t>１</w:t>
      </w:r>
      <w:r>
        <w:rPr>
          <w:rFonts w:ascii="ＭＳ ゴシック" w:eastAsia="ＭＳ ゴシック" w:hAnsi="ＭＳ ゴシック" w:hint="eastAsia"/>
          <w:kern w:val="0"/>
          <w:sz w:val="22"/>
        </w:rPr>
        <w:t>以上の者から会議の目的である事項を示して組合会の招集の請求があったときは、その請求のあった日から</w:t>
      </w:r>
      <w:r w:rsidR="00322DBC">
        <w:rPr>
          <w:rFonts w:ascii="ＭＳ ゴシック" w:eastAsia="ＭＳ ゴシック" w:hAnsi="ＭＳ ゴシック" w:hint="eastAsia"/>
          <w:kern w:val="0"/>
          <w:sz w:val="22"/>
        </w:rPr>
        <w:t>２０</w:t>
      </w:r>
      <w:r>
        <w:rPr>
          <w:rFonts w:ascii="ＭＳ ゴシック" w:eastAsia="ＭＳ ゴシック" w:hAnsi="ＭＳ ゴシック" w:hint="eastAsia"/>
          <w:kern w:val="0"/>
          <w:sz w:val="22"/>
        </w:rPr>
        <w:t>日以内に臨時組合会を招集しなければならない。</w:t>
      </w:r>
    </w:p>
    <w:p w:rsidR="007B6F2C" w:rsidRDefault="001B5239" w:rsidP="001B5239">
      <w:pPr>
        <w:widowControl/>
        <w:ind w:leftChars="200" w:left="924" w:hangingChars="200" w:hanging="442"/>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前項のほか、理事長は、必要があるときは、いつでも臨時組合会を招集することができる。</w:t>
      </w:r>
    </w:p>
    <w:p w:rsidR="003D49E2" w:rsidRDefault="003D49E2">
      <w:pPr>
        <w:widowControl/>
        <w:ind w:left="220" w:hanging="220"/>
        <w:jc w:val="left"/>
        <w:rPr>
          <w:rFonts w:ascii="ＭＳ ゴシック" w:eastAsia="ＭＳ ゴシック" w:hAnsi="ＭＳ ゴシック"/>
          <w:kern w:val="0"/>
          <w:sz w:val="22"/>
        </w:rPr>
      </w:pPr>
    </w:p>
    <w:p w:rsidR="007B6F2C" w:rsidRDefault="007B6F2C">
      <w:pPr>
        <w:widowControl/>
        <w:ind w:left="220" w:hanging="22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（組合会の招集手続）</w:t>
      </w:r>
    </w:p>
    <w:p w:rsidR="001B5239"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18</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理事長は、組合会の招集を決定したときは、緊急を要する場合を除き、議員に対して開会の日から少なくとも</w:t>
      </w:r>
      <w:r w:rsidR="00322DBC">
        <w:rPr>
          <w:rFonts w:ascii="ＭＳ ゴシック" w:eastAsia="ＭＳ ゴシック" w:hAnsi="ＭＳ ゴシック" w:hint="eastAsia"/>
          <w:kern w:val="0"/>
          <w:sz w:val="22"/>
        </w:rPr>
        <w:t>６</w:t>
      </w:r>
      <w:r>
        <w:rPr>
          <w:rFonts w:ascii="ＭＳ ゴシック" w:eastAsia="ＭＳ ゴシック" w:hAnsi="ＭＳ ゴシック" w:hint="eastAsia"/>
          <w:kern w:val="0"/>
          <w:sz w:val="22"/>
        </w:rPr>
        <w:t>日前に招集状を送付しなければならない。</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前項の招集状には、会議の目的である事項並びに開会の日時及び場所を記載しなければならない。</w:t>
      </w:r>
    </w:p>
    <w:p w:rsidR="005860C7" w:rsidRDefault="005860C7" w:rsidP="001B5239">
      <w:pPr>
        <w:widowControl/>
        <w:ind w:leftChars="300" w:left="944" w:hangingChars="100" w:hanging="221"/>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３　</w:t>
      </w:r>
      <w:r w:rsidRPr="005860C7">
        <w:rPr>
          <w:rFonts w:ascii="ＭＳ ゴシック" w:eastAsia="ＭＳ ゴシック" w:hAnsi="ＭＳ ゴシック" w:hint="eastAsia"/>
          <w:kern w:val="0"/>
          <w:sz w:val="22"/>
        </w:rPr>
        <w:t>組合会はテレビ会議システム及びweb会議システム等遠隔地とのやり取りができる会議システム（以下「会議システム」という。）により開催することができる。</w:t>
      </w:r>
    </w:p>
    <w:p w:rsidR="003D49E2" w:rsidRPr="001B5239"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（代理）</w:t>
      </w:r>
    </w:p>
    <w:p w:rsidR="007B6F2C"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19</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議員は、次の各号のいずれかの理由により組合会に出席することができないときは、あらかじめ通知のあった組合会に付議する議案について賛否の意見を付した書面又は代理人をもって、議決権又は選挙権を行使できる。</w:t>
      </w:r>
    </w:p>
    <w:p w:rsidR="001B5239" w:rsidRDefault="001B5239" w:rsidP="001B5239">
      <w:pPr>
        <w:widowControl/>
        <w:ind w:firstLineChars="400" w:firstLine="8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議員の疾病、負傷又は分娩</w:t>
      </w:r>
    </w:p>
    <w:p w:rsidR="001B5239" w:rsidRDefault="001B5239" w:rsidP="001B5239">
      <w:pPr>
        <w:widowControl/>
        <w:ind w:firstLineChars="400" w:firstLine="8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議員の親族の弔忌</w:t>
      </w:r>
    </w:p>
    <w:p w:rsidR="001B5239" w:rsidRDefault="001B5239" w:rsidP="001B5239">
      <w:pPr>
        <w:widowControl/>
        <w:ind w:firstLineChars="400" w:firstLine="8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Pr>
          <w:rFonts w:ascii="ＭＳ ゴシック" w:eastAsia="ＭＳ ゴシック" w:hAnsi="ＭＳ ゴシック" w:hint="eastAsia"/>
          <w:kern w:val="0"/>
          <w:sz w:val="22"/>
        </w:rPr>
        <w:t>議員に係る災害又は交通途絶</w:t>
      </w:r>
    </w:p>
    <w:p w:rsidR="001B5239" w:rsidRDefault="001B5239" w:rsidP="001B5239">
      <w:pPr>
        <w:widowControl/>
        <w:ind w:firstLineChars="400" w:firstLine="8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Pr>
          <w:rFonts w:ascii="ＭＳ ゴシック" w:eastAsia="ＭＳ ゴシック" w:hAnsi="ＭＳ ゴシック" w:hint="eastAsia"/>
          <w:kern w:val="0"/>
          <w:sz w:val="22"/>
        </w:rPr>
        <w:t>前各号に準ずるやむを得ない理由</w:t>
      </w:r>
    </w:p>
    <w:p w:rsidR="007B6F2C" w:rsidRDefault="001B5239" w:rsidP="001B5239">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前項の代理については、選定議員の場合は組合会に出席する他の選定議員、互選議員の場合は組合会に出席する他の互選議員でなければ代理を行うことができない。</w:t>
      </w:r>
    </w:p>
    <w:p w:rsidR="003D49E2" w:rsidRDefault="003D49E2" w:rsidP="003D49E2">
      <w:pPr>
        <w:widowControl/>
        <w:jc w:val="left"/>
        <w:rPr>
          <w:rFonts w:ascii="ＭＳ ゴシック" w:eastAsia="ＭＳ ゴシック" w:hAnsi="ＭＳ ゴシック"/>
          <w:kern w:val="0"/>
          <w:sz w:val="22"/>
        </w:rPr>
      </w:pPr>
    </w:p>
    <w:p w:rsidR="005860C7" w:rsidRDefault="005860C7" w:rsidP="003D49E2">
      <w:pPr>
        <w:widowControl/>
        <w:jc w:val="left"/>
        <w:rPr>
          <w:rFonts w:ascii="ＭＳ ゴシック" w:eastAsia="ＭＳ ゴシック" w:hAnsi="ＭＳ ゴシック"/>
          <w:kern w:val="0"/>
          <w:sz w:val="22"/>
        </w:rPr>
      </w:pPr>
    </w:p>
    <w:p w:rsidR="005860C7" w:rsidRDefault="005860C7" w:rsidP="003D49E2">
      <w:pPr>
        <w:widowControl/>
        <w:jc w:val="left"/>
        <w:rPr>
          <w:rFonts w:ascii="ＭＳ ゴシック" w:eastAsia="ＭＳ ゴシック" w:hAnsi="ＭＳ ゴシック"/>
          <w:kern w:val="0"/>
          <w:sz w:val="22"/>
        </w:rPr>
      </w:pPr>
    </w:p>
    <w:p w:rsidR="005860C7" w:rsidRPr="001B5239" w:rsidRDefault="005860C7" w:rsidP="003D49E2">
      <w:pPr>
        <w:widowControl/>
        <w:jc w:val="left"/>
        <w:rPr>
          <w:rFonts w:ascii="ＭＳ ゴシック" w:eastAsia="ＭＳ ゴシック" w:hAnsi="ＭＳ ゴシック" w:hint="eastAsia"/>
          <w:kern w:val="0"/>
          <w:sz w:val="22"/>
        </w:rPr>
      </w:pPr>
    </w:p>
    <w:p w:rsidR="007B6F2C" w:rsidRDefault="007B6F2C" w:rsidP="003D49E2">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（組合会の傍聴）</w:t>
      </w:r>
    </w:p>
    <w:p w:rsidR="007B6F2C" w:rsidRDefault="007B6F2C" w:rsidP="001B5239">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20</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sidR="005860C7" w:rsidRPr="005860C7">
        <w:rPr>
          <w:rFonts w:ascii="ＭＳ ゴシック" w:eastAsia="ＭＳ ゴシック" w:hAnsi="ＭＳ ゴシック" w:hint="eastAsia"/>
          <w:kern w:val="0"/>
          <w:sz w:val="22"/>
        </w:rPr>
        <w:t>組合員は、組合会の会議を傍聴することができる。ただし、組合会において傍聴を禁止する決議があったとき又は会議システムにより組合会を開催したときは、この限りでない。</w:t>
      </w:r>
    </w:p>
    <w:p w:rsidR="001B5239" w:rsidRDefault="001B5239">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（組合会の会議規則）</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21</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組合会は、会議規則を設けなければならない。</w:t>
      </w:r>
    </w:p>
    <w:p w:rsidR="003D49E2" w:rsidRPr="001B5239"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（組合会の議決事項）</w:t>
      </w:r>
    </w:p>
    <w:p w:rsidR="007B6F2C" w:rsidRDefault="007B6F2C">
      <w:pPr>
        <w:widowControl/>
        <w:jc w:val="left"/>
        <w:rPr>
          <w:rFonts w:ascii="ＭＳ ゴシック" w:eastAsia="ＭＳ ゴシック" w:hAnsi="ＭＳ ゴシック"/>
          <w:kern w:val="0"/>
          <w:sz w:val="22"/>
          <w:u w:val="single"/>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22</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次の各号に掲げる事項は、組合会の議決を経なければならない。</w:t>
      </w:r>
    </w:p>
    <w:p w:rsidR="001B5239" w:rsidRDefault="001B5239"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規約の変更</w:t>
      </w:r>
    </w:p>
    <w:p w:rsidR="001B5239" w:rsidRDefault="001B5239"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収入支出予算及び事業計画</w:t>
      </w:r>
    </w:p>
    <w:p w:rsidR="001B5239" w:rsidRDefault="001B5239"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Pr>
          <w:rFonts w:ascii="ＭＳ ゴシック" w:eastAsia="ＭＳ ゴシック" w:hAnsi="ＭＳ ゴシック" w:hint="eastAsia"/>
          <w:kern w:val="0"/>
          <w:sz w:val="22"/>
        </w:rPr>
        <w:t>収入支出決算及び事業報告</w:t>
      </w:r>
    </w:p>
    <w:p w:rsidR="001B5239" w:rsidRDefault="001B5239"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Pr>
          <w:rFonts w:ascii="ＭＳ ゴシック" w:eastAsia="ＭＳ ゴシック" w:hAnsi="ＭＳ ゴシック" w:hint="eastAsia"/>
          <w:kern w:val="0"/>
          <w:sz w:val="22"/>
        </w:rPr>
        <w:t>規約及び規程で定める事項</w:t>
      </w:r>
    </w:p>
    <w:p w:rsidR="007B6F2C" w:rsidRDefault="001B5239"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(5) </w:t>
      </w:r>
      <w:r w:rsidR="007B6F2C">
        <w:rPr>
          <w:rFonts w:ascii="ＭＳ ゴシック" w:eastAsia="ＭＳ ゴシック" w:hAnsi="ＭＳ ゴシック" w:hint="eastAsia"/>
          <w:kern w:val="0"/>
          <w:sz w:val="22"/>
        </w:rPr>
        <w:t>その他重要な事項</w:t>
      </w:r>
    </w:p>
    <w:p w:rsidR="003644EB" w:rsidRPr="003644EB" w:rsidRDefault="003644EB" w:rsidP="003644EB">
      <w:pPr>
        <w:widowControl/>
        <w:ind w:leftChars="300" w:left="944" w:hangingChars="100" w:hanging="221"/>
        <w:jc w:val="left"/>
        <w:rPr>
          <w:rFonts w:ascii="ＭＳ ゴシック" w:eastAsia="ＭＳ ゴシック" w:hAnsi="ＭＳ ゴシック" w:hint="eastAsia"/>
          <w:kern w:val="0"/>
          <w:sz w:val="22"/>
        </w:rPr>
      </w:pPr>
      <w:r>
        <w:rPr>
          <w:rFonts w:ascii="ＭＳ ゴシック" w:eastAsia="ＭＳ ゴシック" w:hAnsi="ＭＳ ゴシック" w:hint="eastAsia"/>
          <w:kern w:val="0"/>
          <w:sz w:val="22"/>
        </w:rPr>
        <w:t xml:space="preserve">２　</w:t>
      </w:r>
      <w:r w:rsidRPr="003644EB">
        <w:rPr>
          <w:rFonts w:ascii="ＭＳ ゴシック" w:eastAsia="ＭＳ ゴシック" w:hAnsi="ＭＳ ゴシック" w:hint="eastAsia"/>
          <w:kern w:val="0"/>
          <w:sz w:val="22"/>
        </w:rPr>
        <w:t>理事長は、次の各号のいずれかの理由により組合会の開催が困難であると認められるときは、期日を定めて第19条第１項の規定による書面の提出を求めることとし、健康保険法施行令（大正15年勅令第243号。以下「施行令」という。）第９条の定足数を満たす書面の提出がある場合には、あらかじめ通知した会議に付議すべき事項について議決（以下「書面による議決」という。）をすることができる。</w:t>
      </w:r>
    </w:p>
    <w:p w:rsidR="003644EB" w:rsidRPr="003644EB" w:rsidRDefault="003644EB" w:rsidP="003644EB">
      <w:pPr>
        <w:widowControl/>
        <w:ind w:firstLineChars="500" w:firstLine="1105"/>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(1) 議員の疾病、負傷</w:t>
      </w:r>
    </w:p>
    <w:p w:rsidR="003644EB" w:rsidRPr="003644EB" w:rsidRDefault="003644EB" w:rsidP="003644EB">
      <w:pPr>
        <w:widowControl/>
        <w:ind w:firstLineChars="500" w:firstLine="1105"/>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(2) 議員に係る災害又は交通途絶</w:t>
      </w:r>
    </w:p>
    <w:p w:rsidR="003644EB" w:rsidRPr="003644EB" w:rsidRDefault="003644EB" w:rsidP="003644EB">
      <w:pPr>
        <w:widowControl/>
        <w:ind w:firstLineChars="500" w:firstLine="1105"/>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(3) 災害等の発生による外出自粛要請</w:t>
      </w:r>
    </w:p>
    <w:p w:rsidR="003644EB" w:rsidRDefault="003644EB" w:rsidP="003644EB">
      <w:pPr>
        <w:widowControl/>
        <w:ind w:leftChars="300" w:left="944" w:hangingChars="100" w:hanging="221"/>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３　理事長は、前項の議決をおこなった場合には、すみやかに議員に通知しなければならない。</w:t>
      </w:r>
    </w:p>
    <w:p w:rsidR="00767B31" w:rsidRDefault="00767B31">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（会議録の作成）</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23</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1B5239">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会議録には、次の各号に掲げる事項を記載する。</w:t>
      </w:r>
    </w:p>
    <w:p w:rsidR="001B5239" w:rsidRDefault="001B5239" w:rsidP="00BB3A17">
      <w:pPr>
        <w:widowControl/>
        <w:ind w:leftChars="467" w:left="1295" w:hangingChars="77" w:hanging="17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開会の日時及び場所</w:t>
      </w:r>
    </w:p>
    <w:p w:rsidR="001B5239" w:rsidRDefault="001B5239" w:rsidP="00BB3A17">
      <w:pPr>
        <w:widowControl/>
        <w:ind w:leftChars="467" w:left="1295" w:hangingChars="77" w:hanging="17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議員の定数</w:t>
      </w:r>
    </w:p>
    <w:p w:rsidR="00C663C6" w:rsidRDefault="001B5239" w:rsidP="00BB3A17">
      <w:pPr>
        <w:widowControl/>
        <w:ind w:leftChars="467" w:left="1516" w:hangingChars="177" w:hanging="39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Pr>
          <w:rFonts w:ascii="ＭＳ ゴシック" w:eastAsia="ＭＳ ゴシック" w:hAnsi="ＭＳ ゴシック" w:hint="eastAsia"/>
          <w:kern w:val="0"/>
          <w:sz w:val="22"/>
        </w:rPr>
        <w:t>出席した互選議員の氏名（数）、選定議員の氏名（数）、書面及び代理人をもって議決権又は選挙権を行使した議員の氏名（数）、並びに代理を受けた議員の氏名</w:t>
      </w:r>
    </w:p>
    <w:p w:rsidR="00C663C6" w:rsidRDefault="00C663C6" w:rsidP="00BB3A17">
      <w:pPr>
        <w:widowControl/>
        <w:ind w:leftChars="467" w:left="1295" w:hangingChars="77" w:hanging="17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Pr>
          <w:rFonts w:ascii="ＭＳ ゴシック" w:eastAsia="ＭＳ ゴシック" w:hAnsi="ＭＳ ゴシック" w:hint="eastAsia"/>
          <w:kern w:val="0"/>
          <w:sz w:val="22"/>
        </w:rPr>
        <w:t>議事の要領</w:t>
      </w:r>
    </w:p>
    <w:p w:rsidR="00C663C6" w:rsidRDefault="00C663C6" w:rsidP="00BB3A17">
      <w:pPr>
        <w:widowControl/>
        <w:ind w:leftChars="467" w:left="1295" w:hangingChars="77" w:hanging="17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(5) </w:t>
      </w:r>
      <w:r w:rsidR="007B6F2C">
        <w:rPr>
          <w:rFonts w:ascii="ＭＳ ゴシック" w:eastAsia="ＭＳ ゴシック" w:hAnsi="ＭＳ ゴシック" w:hint="eastAsia"/>
          <w:kern w:val="0"/>
          <w:sz w:val="22"/>
        </w:rPr>
        <w:t>議決した事項及びその賛否の数</w:t>
      </w:r>
    </w:p>
    <w:p w:rsidR="003644EB" w:rsidRPr="003644EB" w:rsidRDefault="003644EB" w:rsidP="003644EB">
      <w:pPr>
        <w:widowControl/>
        <w:ind w:leftChars="300" w:left="944" w:hangingChars="100" w:hanging="221"/>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２　会議システムにより組合会を開催した場合の会議録には、前項の事項に加え、次のことを記載しなければならない。</w:t>
      </w:r>
    </w:p>
    <w:p w:rsidR="003644EB" w:rsidRDefault="003644EB" w:rsidP="003644EB">
      <w:pPr>
        <w:widowControl/>
        <w:ind w:leftChars="500" w:left="1647" w:hangingChars="200" w:hanging="442"/>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(1) 会議システムで組合会を開催した旨</w:t>
      </w:r>
      <w:r w:rsidR="00C663C6">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会議録は、議長及びその組合会で会議録に署名することにつき選任された議員が署名する。</w:t>
      </w:r>
    </w:p>
    <w:p w:rsidR="003644EB" w:rsidRDefault="003644EB" w:rsidP="003644EB">
      <w:pPr>
        <w:widowControl/>
        <w:ind w:leftChars="500" w:left="1647" w:hangingChars="200" w:hanging="442"/>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lastRenderedPageBreak/>
        <w:t>(2) 会議システムにより、出席者の音声と映像が即時に他の出席者に伝わり、適時的確な意見が互いに表明できる仕組みになっていることが確認されたうえで議案の審議に入った旨</w:t>
      </w:r>
    </w:p>
    <w:p w:rsidR="003644EB" w:rsidRDefault="003644EB" w:rsidP="003644EB">
      <w:pPr>
        <w:widowControl/>
        <w:ind w:leftChars="500" w:left="1647" w:hangingChars="200" w:hanging="442"/>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(3) システム障害等の異常がなく審議の全部を終了した旨</w:t>
      </w:r>
    </w:p>
    <w:p w:rsidR="003644EB" w:rsidRPr="003644EB" w:rsidRDefault="003644EB" w:rsidP="003644EB">
      <w:pPr>
        <w:widowControl/>
        <w:ind w:leftChars="500" w:left="1647" w:hangingChars="200" w:hanging="442"/>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(4) 会議システムにより参加した組合会議員の氏名及び場所</w:t>
      </w:r>
    </w:p>
    <w:p w:rsidR="003644EB" w:rsidRDefault="003644EB" w:rsidP="003644EB">
      <w:pPr>
        <w:widowControl/>
        <w:ind w:leftChars="295" w:left="994" w:hangingChars="128" w:hanging="283"/>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３　書面による議決をおこなった場合の会議録には、第１項の事項に加え、書面による議決で組合会を開催した旨を記載しなければならない。</w:t>
      </w:r>
    </w:p>
    <w:p w:rsidR="003644EB" w:rsidRDefault="003644EB" w:rsidP="003644EB">
      <w:pPr>
        <w:widowControl/>
        <w:ind w:leftChars="295" w:left="994" w:hangingChars="128" w:hanging="283"/>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４　会議録は、議長及びその組合会で会議録に署名することにつき選任された議員が署名する。ただし、書面による議決をおこなった場合は、事前に理事長が指名した議員が署名することができる。</w:t>
      </w:r>
    </w:p>
    <w:p w:rsidR="003644EB" w:rsidRDefault="003644EB" w:rsidP="003644EB">
      <w:pPr>
        <w:widowControl/>
        <w:jc w:val="left"/>
        <w:rPr>
          <w:rFonts w:ascii="ＭＳ ゴシック" w:eastAsia="ＭＳ ゴシック" w:hAnsi="ＭＳ ゴシック" w:hint="eastAsia"/>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（議員の旅費及び報酬補償）</w:t>
      </w:r>
    </w:p>
    <w:p w:rsidR="007B6F2C" w:rsidRDefault="007B6F2C" w:rsidP="00C663C6">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24</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議員の旅費及び被保険者である議員が、その職務を行うことにより、平常の業務に対する報酬を受けることができない場合における補償の額並びにこれらの支給の方法は、組合会の議決を経て別に定める。</w:t>
      </w:r>
    </w:p>
    <w:p w:rsidR="003D49E2"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（組合会の検査）</w:t>
      </w:r>
    </w:p>
    <w:p w:rsidR="007B6F2C" w:rsidRDefault="007B6F2C" w:rsidP="00C663C6">
      <w:pPr>
        <w:widowControl/>
        <w:ind w:left="665" w:hangingChars="300" w:hanging="665"/>
        <w:jc w:val="left"/>
        <w:rPr>
          <w:rFonts w:ascii="ＭＳ ゴシック" w:eastAsia="ＭＳ ゴシック" w:hAnsi="ＭＳ ゴシック"/>
          <w:b/>
          <w:kern w:val="0"/>
          <w:sz w:val="22"/>
        </w:rPr>
      </w:pPr>
      <w:r>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25</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組合会は、法第20条に規定する検査を行う場合において、委員を置くことができる。</w:t>
      </w:r>
      <w:r w:rsidR="00C663C6">
        <w:rPr>
          <w:rFonts w:ascii="ＭＳ ゴシック" w:eastAsia="ＭＳ ゴシック" w:hAnsi="ＭＳ ゴシック" w:hint="eastAsia"/>
          <w:kern w:val="0"/>
          <w:sz w:val="22"/>
        </w:rPr>
        <w:t xml:space="preserve">２　</w:t>
      </w:r>
      <w:r>
        <w:rPr>
          <w:rFonts w:ascii="ＭＳ ゴシック" w:eastAsia="ＭＳ ゴシック" w:hAnsi="ＭＳ ゴシック" w:hint="eastAsia"/>
          <w:kern w:val="0"/>
          <w:sz w:val="22"/>
        </w:rPr>
        <w:t>前項の検査に関して必要な事項は、組合会の議決を経て別に定める。</w:t>
      </w:r>
    </w:p>
    <w:p w:rsidR="003D49E2" w:rsidRPr="00C663C6" w:rsidRDefault="003D49E2">
      <w:pPr>
        <w:widowControl/>
        <w:ind w:left="220" w:hanging="220"/>
        <w:jc w:val="left"/>
        <w:rPr>
          <w:rFonts w:ascii="ＭＳ ゴシック" w:eastAsia="ＭＳ ゴシック" w:hAnsi="ＭＳ ゴシック"/>
          <w:sz w:val="22"/>
        </w:rPr>
      </w:pPr>
    </w:p>
    <w:p w:rsidR="007B6F2C" w:rsidRDefault="007B6F2C">
      <w:pPr>
        <w:widowControl/>
        <w:ind w:left="221" w:hanging="221"/>
        <w:jc w:val="center"/>
        <w:rPr>
          <w:rFonts w:ascii="ＭＳ ゴシック" w:eastAsia="ＭＳ ゴシック" w:hAnsi="ＭＳ ゴシック"/>
          <w:b/>
          <w:kern w:val="0"/>
          <w:sz w:val="22"/>
        </w:rPr>
      </w:pPr>
      <w:r>
        <w:rPr>
          <w:rFonts w:ascii="ＭＳ ゴシック" w:eastAsia="ＭＳ ゴシック" w:hAnsi="ＭＳ ゴシック" w:hint="eastAsia"/>
          <w:b/>
          <w:kern w:val="0"/>
          <w:sz w:val="22"/>
        </w:rPr>
        <w:t>第３章　役員及び職員</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（理事の定数）</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26</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この組合の理事の定数は、６人とする。</w:t>
      </w:r>
    </w:p>
    <w:p w:rsidR="003D49E2" w:rsidRPr="00C663C6"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（理事及び監事の任期）</w:t>
      </w:r>
    </w:p>
    <w:p w:rsidR="00C663C6" w:rsidRDefault="007B6F2C" w:rsidP="00C663C6">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27</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理事及び監事の任期は、議員の任期とする。</w:t>
      </w:r>
    </w:p>
    <w:p w:rsidR="00C663C6" w:rsidRDefault="00C663C6" w:rsidP="00C663C6">
      <w:pPr>
        <w:widowControl/>
        <w:ind w:firstLineChars="300" w:firstLine="66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理事及び監事は、その任期満了の日前に、議員の資格を失ったときは、その資格を失う。</w:t>
      </w:r>
    </w:p>
    <w:p w:rsidR="00C663C6" w:rsidRDefault="00C663C6" w:rsidP="00C663C6">
      <w:pPr>
        <w:widowControl/>
        <w:ind w:firstLineChars="300" w:firstLine="66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理事及び監事に欠員を生じたため、新たに選挙された理事及び監事の任期は、前任者</w:t>
      </w:r>
    </w:p>
    <w:p w:rsidR="00C663C6" w:rsidRDefault="007B6F2C" w:rsidP="00C663C6">
      <w:pPr>
        <w:widowControl/>
        <w:ind w:firstLineChars="400" w:firstLine="88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の残任期間とする。</w:t>
      </w:r>
    </w:p>
    <w:p w:rsidR="00C663C6" w:rsidRDefault="00C663C6" w:rsidP="00C663C6">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理事の定数に異動を生じたため、新たに選挙された理事の任期は、現に理事である者の任期満了の日までとする。</w:t>
      </w:r>
    </w:p>
    <w:p w:rsidR="007B6F2C" w:rsidRDefault="00C663C6" w:rsidP="00C663C6">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５　</w:t>
      </w:r>
      <w:r w:rsidR="007B6F2C">
        <w:rPr>
          <w:rFonts w:ascii="ＭＳ ゴシック" w:eastAsia="ＭＳ ゴシック" w:hAnsi="ＭＳ ゴシック" w:hint="eastAsia"/>
          <w:kern w:val="0"/>
          <w:sz w:val="22"/>
        </w:rPr>
        <w:t>理事及び監事は、第1項の規定にかかわらず、任期満了後であっても、後任者が就任するまでその職務を行う。</w:t>
      </w:r>
    </w:p>
    <w:p w:rsidR="00767B31" w:rsidRDefault="00767B31">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（理事、理事長及び監事の選挙）</w:t>
      </w:r>
    </w:p>
    <w:p w:rsidR="00C663C6" w:rsidRDefault="007B6F2C">
      <w:pPr>
        <w:widowControl/>
        <w:ind w:left="221" w:hanging="221"/>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28</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C663C6">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理事、理事長及び監事は、無記名投票により選挙する。</w:t>
      </w:r>
    </w:p>
    <w:p w:rsidR="00C663C6" w:rsidRDefault="00C663C6" w:rsidP="00C663C6">
      <w:pPr>
        <w:widowControl/>
        <w:ind w:leftChars="100" w:left="241"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前項の投票は、１人につき１票とする。</w:t>
      </w:r>
    </w:p>
    <w:p w:rsidR="00C663C6" w:rsidRDefault="00C663C6" w:rsidP="00C663C6">
      <w:pPr>
        <w:widowControl/>
        <w:ind w:leftChars="100" w:left="241"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選挙の結果、最多数の投票を得た者をもって当選人とする。</w:t>
      </w:r>
    </w:p>
    <w:p w:rsidR="007B6F2C" w:rsidRDefault="00C663C6" w:rsidP="00C663C6">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 xml:space="preserve">４　</w:t>
      </w:r>
      <w:r w:rsidR="007B6F2C">
        <w:rPr>
          <w:rFonts w:ascii="ＭＳ ゴシック" w:eastAsia="ＭＳ ゴシック" w:hAnsi="ＭＳ ゴシック" w:hint="eastAsia"/>
          <w:kern w:val="0"/>
          <w:sz w:val="22"/>
        </w:rPr>
        <w:t>前各項に定めるもののほか、理事、理事長及び監事の選挙に関して必要な事項は、</w:t>
      </w:r>
      <w:r>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組合会の議決を経て別に定める。</w:t>
      </w:r>
    </w:p>
    <w:p w:rsidR="003D49E2" w:rsidRPr="00C663C6" w:rsidRDefault="003D49E2">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（理事会の構成）</w:t>
      </w:r>
    </w:p>
    <w:p w:rsidR="007B6F2C" w:rsidRDefault="003D49E2" w:rsidP="003D49E2">
      <w:pPr>
        <w:widowControl/>
        <w:jc w:val="left"/>
        <w:rPr>
          <w:rFonts w:ascii="ＭＳ ゴシック" w:eastAsia="ＭＳ ゴシック" w:hAnsi="ＭＳ ゴシック"/>
          <w:kern w:val="0"/>
          <w:sz w:val="22"/>
        </w:rPr>
      </w:pPr>
      <w:r w:rsidRPr="003D49E2">
        <w:rPr>
          <w:rFonts w:ascii="ＭＳ ゴシック" w:eastAsia="ＭＳ ゴシック" w:hAnsi="ＭＳ ゴシック" w:hint="eastAsia"/>
          <w:b/>
          <w:kern w:val="0"/>
          <w:sz w:val="22"/>
        </w:rPr>
        <w:t>第</w:t>
      </w:r>
      <w:r w:rsidR="00C663C6">
        <w:rPr>
          <w:rFonts w:ascii="ＭＳ ゴシック" w:eastAsia="ＭＳ ゴシック" w:hAnsi="ＭＳ ゴシック" w:hint="eastAsia"/>
          <w:b/>
          <w:kern w:val="0"/>
          <w:sz w:val="22"/>
        </w:rPr>
        <w:t xml:space="preserve"> </w:t>
      </w:r>
      <w:r w:rsidRPr="003D49E2">
        <w:rPr>
          <w:rFonts w:ascii="ＭＳ ゴシック" w:eastAsia="ＭＳ ゴシック" w:hAnsi="ＭＳ ゴシック" w:hint="eastAsia"/>
          <w:b/>
          <w:kern w:val="0"/>
          <w:sz w:val="22"/>
        </w:rPr>
        <w:t>29</w:t>
      </w:r>
      <w:r w:rsidR="00C663C6">
        <w:rPr>
          <w:rFonts w:ascii="ＭＳ ゴシック" w:eastAsia="ＭＳ ゴシック" w:hAnsi="ＭＳ ゴシック" w:hint="eastAsia"/>
          <w:b/>
          <w:kern w:val="0"/>
          <w:sz w:val="22"/>
        </w:rPr>
        <w:t xml:space="preserve"> </w:t>
      </w:r>
      <w:r w:rsidRPr="003D49E2">
        <w:rPr>
          <w:rFonts w:ascii="ＭＳ ゴシック" w:eastAsia="ＭＳ ゴシック" w:hAnsi="ＭＳ ゴシック" w:hint="eastAsia"/>
          <w:b/>
          <w:kern w:val="0"/>
          <w:sz w:val="22"/>
        </w:rPr>
        <w:t>条</w:t>
      </w:r>
      <w:r>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この組合に理事会をおき、理事をもって構成する。</w:t>
      </w:r>
    </w:p>
    <w:p w:rsidR="007B6F2C" w:rsidRDefault="007B6F2C">
      <w:pPr>
        <w:widowControl/>
        <w:jc w:val="left"/>
        <w:rPr>
          <w:rFonts w:ascii="ＭＳ ゴシック" w:eastAsia="ＭＳ ゴシック" w:hAnsi="ＭＳ ゴシック"/>
          <w:kern w:val="0"/>
          <w:sz w:val="22"/>
          <w:bdr w:val="single" w:sz="4" w:space="0" w:color="auto"/>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（理事会の招集）</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第30条</w:t>
      </w:r>
      <w:r>
        <w:rPr>
          <w:rFonts w:ascii="ＭＳ ゴシック" w:eastAsia="ＭＳ ゴシック" w:hAnsi="ＭＳ ゴシック" w:hint="eastAsia"/>
          <w:kern w:val="0"/>
          <w:sz w:val="22"/>
        </w:rPr>
        <w:t xml:space="preserve">　理事会は、必要に応じ、理事長が招集し、理事長がその議長となる。</w:t>
      </w:r>
    </w:p>
    <w:p w:rsidR="003644EB" w:rsidRDefault="003644EB" w:rsidP="003644EB">
      <w:pPr>
        <w:widowControl/>
        <w:ind w:leftChars="256" w:left="1059" w:hangingChars="200" w:hanging="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3D49E2" w:rsidRPr="003575E4">
        <w:rPr>
          <w:rFonts w:ascii="ＭＳ ゴシック" w:eastAsia="ＭＳ ゴシック" w:hAnsi="ＭＳ ゴシック" w:hint="eastAsia"/>
          <w:kern w:val="0"/>
          <w:sz w:val="22"/>
        </w:rPr>
        <w:t>前項のほか、理事長は、理事の定数の</w:t>
      </w:r>
      <w:r w:rsidR="00322DBC">
        <w:rPr>
          <w:rFonts w:ascii="ＭＳ ゴシック" w:eastAsia="ＭＳ ゴシック" w:hAnsi="ＭＳ ゴシック" w:hint="eastAsia"/>
          <w:kern w:val="0"/>
          <w:sz w:val="22"/>
        </w:rPr>
        <w:t>３</w:t>
      </w:r>
      <w:r w:rsidR="003D49E2" w:rsidRPr="003575E4">
        <w:rPr>
          <w:rFonts w:ascii="ＭＳ ゴシック" w:eastAsia="ＭＳ ゴシック" w:hAnsi="ＭＳ ゴシック" w:hint="eastAsia"/>
          <w:kern w:val="0"/>
          <w:sz w:val="22"/>
        </w:rPr>
        <w:t>分の</w:t>
      </w:r>
      <w:r w:rsidR="00322DBC">
        <w:rPr>
          <w:rFonts w:ascii="ＭＳ ゴシック" w:eastAsia="ＭＳ ゴシック" w:hAnsi="ＭＳ ゴシック" w:hint="eastAsia"/>
          <w:kern w:val="0"/>
          <w:sz w:val="22"/>
        </w:rPr>
        <w:t>１</w:t>
      </w:r>
      <w:r w:rsidR="003D49E2" w:rsidRPr="003575E4">
        <w:rPr>
          <w:rFonts w:ascii="ＭＳ ゴシック" w:eastAsia="ＭＳ ゴシック" w:hAnsi="ＭＳ ゴシック" w:hint="eastAsia"/>
          <w:kern w:val="0"/>
          <w:sz w:val="22"/>
        </w:rPr>
        <w:t>以上の者から会議の目的である事項を示して理事会の招集の請求があったときは、速やかに理事会を招集しなければならない。</w:t>
      </w:r>
    </w:p>
    <w:p w:rsidR="003644EB" w:rsidRDefault="003644EB" w:rsidP="003644EB">
      <w:pPr>
        <w:widowControl/>
        <w:ind w:leftChars="256" w:left="1059" w:hangingChars="200" w:hanging="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sidRPr="003575E4">
        <w:rPr>
          <w:rFonts w:ascii="ＭＳ ゴシック" w:eastAsia="ＭＳ ゴシック" w:hAnsi="ＭＳ ゴシック" w:hint="eastAsia"/>
          <w:kern w:val="0"/>
          <w:sz w:val="22"/>
        </w:rPr>
        <w:t>理事会を招集するには、理事に対し、その開会の日の７日前までに会議の目的である事項並びに開会の日時及び場所を示し、文書で通知しなければならない。ただし、急施を要する場合は、この限りでない。</w:t>
      </w:r>
    </w:p>
    <w:p w:rsidR="003644EB" w:rsidRDefault="003644EB" w:rsidP="003644EB">
      <w:pPr>
        <w:widowControl/>
        <w:ind w:leftChars="256" w:left="1059" w:hangingChars="200" w:hanging="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４</w:t>
      </w:r>
      <w:r w:rsidR="007B6F2C" w:rsidRPr="003575E4">
        <w:rPr>
          <w:rFonts w:ascii="ＭＳ ゴシック" w:eastAsia="ＭＳ ゴシック" w:hAnsi="ＭＳ ゴシック" w:hint="eastAsia"/>
          <w:kern w:val="0"/>
          <w:sz w:val="22"/>
        </w:rPr>
        <w:t xml:space="preserve">　前項の規定に準じ、監事に対し、理事会への出席を求めなければならない。</w:t>
      </w:r>
    </w:p>
    <w:p w:rsidR="003D49E2" w:rsidRDefault="003644EB" w:rsidP="003644EB">
      <w:pPr>
        <w:widowControl/>
        <w:ind w:leftChars="256" w:left="1059" w:hangingChars="200" w:hanging="442"/>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５　理事会は会議システムにより開催することができる。</w:t>
      </w:r>
    </w:p>
    <w:p w:rsidR="003644EB" w:rsidRPr="003575E4" w:rsidRDefault="003644EB" w:rsidP="003644EB">
      <w:pPr>
        <w:widowControl/>
        <w:jc w:val="left"/>
        <w:rPr>
          <w:rFonts w:ascii="ＭＳ ゴシック" w:eastAsia="ＭＳ ゴシック" w:hAnsi="ＭＳ ゴシック" w:hint="eastAsia"/>
          <w:kern w:val="0"/>
          <w:sz w:val="22"/>
        </w:rPr>
      </w:pPr>
    </w:p>
    <w:p w:rsidR="007B6F2C" w:rsidRPr="003575E4" w:rsidRDefault="007B6F2C">
      <w:pPr>
        <w:widowControl/>
        <w:jc w:val="left"/>
        <w:rPr>
          <w:rFonts w:ascii="ＭＳ ゴシック" w:eastAsia="ＭＳ ゴシック" w:hAnsi="ＭＳ ゴシック"/>
          <w:kern w:val="0"/>
          <w:sz w:val="22"/>
        </w:rPr>
      </w:pPr>
      <w:r w:rsidRPr="003575E4">
        <w:rPr>
          <w:rFonts w:ascii="ＭＳ ゴシック" w:eastAsia="ＭＳ ゴシック" w:hAnsi="ＭＳ ゴシック" w:hint="eastAsia"/>
          <w:kern w:val="0"/>
          <w:sz w:val="22"/>
        </w:rPr>
        <w:t>（理事会の決定事項）</w:t>
      </w:r>
    </w:p>
    <w:p w:rsidR="007B6F2C" w:rsidRPr="003575E4" w:rsidRDefault="007B6F2C">
      <w:pPr>
        <w:widowControl/>
        <w:jc w:val="left"/>
        <w:rPr>
          <w:rFonts w:ascii="ＭＳ ゴシック" w:eastAsia="ＭＳ ゴシック" w:hAnsi="ＭＳ ゴシック"/>
          <w:kern w:val="0"/>
          <w:sz w:val="22"/>
        </w:rPr>
      </w:pPr>
      <w:r w:rsidRPr="003575E4">
        <w:rPr>
          <w:rFonts w:ascii="ＭＳ ゴシック" w:eastAsia="ＭＳ ゴシック" w:hAnsi="ＭＳ ゴシック" w:hint="eastAsia"/>
          <w:b/>
          <w:kern w:val="0"/>
          <w:sz w:val="22"/>
        </w:rPr>
        <w:t>第31条</w:t>
      </w:r>
      <w:r w:rsidRPr="003575E4">
        <w:rPr>
          <w:rFonts w:ascii="ＭＳ ゴシック" w:eastAsia="ＭＳ ゴシック" w:hAnsi="ＭＳ ゴシック" w:hint="eastAsia"/>
          <w:kern w:val="0"/>
          <w:sz w:val="22"/>
        </w:rPr>
        <w:t xml:space="preserve">　次の各号に掲げる事項は、理事会において決定する。</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sidRPr="003575E4">
        <w:rPr>
          <w:rFonts w:ascii="ＭＳ ゴシック" w:eastAsia="ＭＳ ゴシック" w:hAnsi="ＭＳ ゴシック" w:hint="eastAsia"/>
          <w:kern w:val="0"/>
          <w:sz w:val="22"/>
        </w:rPr>
        <w:t>組合会に提出する議案</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sidRPr="003575E4">
        <w:rPr>
          <w:rFonts w:ascii="ＭＳ ゴシック" w:eastAsia="ＭＳ ゴシック" w:hAnsi="ＭＳ ゴシック" w:hint="eastAsia"/>
          <w:kern w:val="0"/>
          <w:sz w:val="22"/>
        </w:rPr>
        <w:t>常務理事の選任及び解任の同意</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sidRPr="003575E4">
        <w:rPr>
          <w:rFonts w:ascii="ＭＳ ゴシック" w:eastAsia="ＭＳ ゴシック" w:hAnsi="ＭＳ ゴシック" w:hint="eastAsia"/>
          <w:kern w:val="0"/>
          <w:sz w:val="22"/>
        </w:rPr>
        <w:t>事業運営の具体的方針</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sidRPr="003575E4">
        <w:rPr>
          <w:rFonts w:ascii="ＭＳ ゴシック" w:eastAsia="ＭＳ ゴシック" w:hAnsi="ＭＳ ゴシック" w:hint="eastAsia"/>
          <w:kern w:val="0"/>
          <w:sz w:val="22"/>
        </w:rPr>
        <w:t>準備金その他の財産の保有及び管理の具体的方法</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(5) </w:t>
      </w:r>
      <w:r w:rsidR="007B6F2C" w:rsidRPr="003575E4">
        <w:rPr>
          <w:rFonts w:ascii="ＭＳ ゴシック" w:eastAsia="ＭＳ ゴシック" w:hAnsi="ＭＳ ゴシック" w:hint="eastAsia"/>
          <w:kern w:val="0"/>
          <w:sz w:val="22"/>
        </w:rPr>
        <w:t>この規約に定める事項</w:t>
      </w:r>
    </w:p>
    <w:p w:rsidR="007B6F2C" w:rsidRPr="003575E4"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(6) </w:t>
      </w:r>
      <w:r w:rsidR="007B6F2C" w:rsidRPr="003575E4">
        <w:rPr>
          <w:rFonts w:ascii="ＭＳ ゴシック" w:eastAsia="ＭＳ ゴシック" w:hAnsi="ＭＳ ゴシック" w:hint="eastAsia"/>
          <w:kern w:val="0"/>
          <w:sz w:val="22"/>
        </w:rPr>
        <w:t>その他事務執行に関する事項で理事会において必要と認めたもの</w:t>
      </w:r>
    </w:p>
    <w:p w:rsidR="003575E4" w:rsidRPr="003575E4" w:rsidRDefault="003575E4">
      <w:pPr>
        <w:widowControl/>
        <w:jc w:val="left"/>
        <w:rPr>
          <w:rFonts w:ascii="ＭＳ ゴシック" w:eastAsia="ＭＳ ゴシック" w:hAnsi="ＭＳ ゴシック"/>
          <w:kern w:val="0"/>
          <w:sz w:val="22"/>
        </w:rPr>
      </w:pPr>
    </w:p>
    <w:p w:rsidR="007B6F2C" w:rsidRPr="003575E4" w:rsidRDefault="007B6F2C">
      <w:pPr>
        <w:widowControl/>
        <w:jc w:val="left"/>
        <w:rPr>
          <w:rFonts w:ascii="ＭＳ ゴシック" w:eastAsia="ＭＳ ゴシック" w:hAnsi="ＭＳ ゴシック"/>
          <w:kern w:val="0"/>
          <w:sz w:val="22"/>
        </w:rPr>
      </w:pPr>
      <w:r w:rsidRPr="003575E4">
        <w:rPr>
          <w:rFonts w:ascii="ＭＳ ゴシック" w:eastAsia="ＭＳ ゴシック" w:hAnsi="ＭＳ ゴシック" w:hint="eastAsia"/>
          <w:kern w:val="0"/>
          <w:sz w:val="22"/>
        </w:rPr>
        <w:t>（理事会の議事）</w:t>
      </w:r>
    </w:p>
    <w:p w:rsidR="006A406B" w:rsidRDefault="007B6F2C" w:rsidP="006A406B">
      <w:pPr>
        <w:widowControl/>
        <w:jc w:val="left"/>
        <w:rPr>
          <w:rFonts w:ascii="ＭＳ ゴシック" w:eastAsia="ＭＳ ゴシック" w:hAnsi="ＭＳ ゴシック"/>
          <w:kern w:val="0"/>
          <w:sz w:val="22"/>
        </w:rPr>
      </w:pPr>
      <w:r w:rsidRPr="003575E4">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sidRPr="003575E4">
        <w:rPr>
          <w:rFonts w:ascii="ＭＳ ゴシック" w:eastAsia="ＭＳ ゴシック" w:hAnsi="ＭＳ ゴシック" w:hint="eastAsia"/>
          <w:b/>
          <w:kern w:val="0"/>
          <w:sz w:val="22"/>
        </w:rPr>
        <w:t>32</w:t>
      </w:r>
      <w:r w:rsidR="006A406B">
        <w:rPr>
          <w:rFonts w:ascii="ＭＳ ゴシック" w:eastAsia="ＭＳ ゴシック" w:hAnsi="ＭＳ ゴシック" w:hint="eastAsia"/>
          <w:b/>
          <w:kern w:val="0"/>
          <w:sz w:val="22"/>
        </w:rPr>
        <w:t xml:space="preserve"> </w:t>
      </w:r>
      <w:r w:rsidRPr="003575E4">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sidRPr="003575E4">
        <w:rPr>
          <w:rFonts w:ascii="ＭＳ ゴシック" w:eastAsia="ＭＳ ゴシック" w:hAnsi="ＭＳ ゴシック" w:hint="eastAsia"/>
          <w:kern w:val="0"/>
          <w:sz w:val="22"/>
        </w:rPr>
        <w:t>理事会は、理事</w:t>
      </w:r>
      <w:r w:rsidR="003575E4" w:rsidRPr="003575E4">
        <w:rPr>
          <w:rFonts w:ascii="ＭＳ ゴシック" w:eastAsia="ＭＳ ゴシック" w:hAnsi="ＭＳ ゴシック" w:hint="eastAsia"/>
          <w:kern w:val="0"/>
          <w:sz w:val="22"/>
        </w:rPr>
        <w:t>定数</w:t>
      </w:r>
      <w:r w:rsidRPr="003575E4">
        <w:rPr>
          <w:rFonts w:ascii="ＭＳ ゴシック" w:eastAsia="ＭＳ ゴシック" w:hAnsi="ＭＳ ゴシック" w:hint="eastAsia"/>
          <w:kern w:val="0"/>
          <w:sz w:val="22"/>
        </w:rPr>
        <w:t>の</w:t>
      </w:r>
      <w:r w:rsidR="003575E4" w:rsidRPr="003575E4">
        <w:rPr>
          <w:rFonts w:ascii="ＭＳ ゴシック" w:eastAsia="ＭＳ ゴシック" w:hAnsi="ＭＳ ゴシック" w:hint="eastAsia"/>
          <w:kern w:val="0"/>
          <w:sz w:val="22"/>
        </w:rPr>
        <w:t>半数以上</w:t>
      </w:r>
      <w:r w:rsidRPr="003575E4">
        <w:rPr>
          <w:rFonts w:ascii="ＭＳ ゴシック" w:eastAsia="ＭＳ ゴシック" w:hAnsi="ＭＳ ゴシック" w:hint="eastAsia"/>
          <w:kern w:val="0"/>
          <w:sz w:val="22"/>
        </w:rPr>
        <w:t>が</w:t>
      </w:r>
      <w:r>
        <w:rPr>
          <w:rFonts w:ascii="ＭＳ ゴシック" w:eastAsia="ＭＳ ゴシック" w:hAnsi="ＭＳ ゴシック" w:hint="eastAsia"/>
          <w:kern w:val="0"/>
          <w:sz w:val="22"/>
        </w:rPr>
        <w:t>出席しなければ会議を開くことができない。</w:t>
      </w:r>
    </w:p>
    <w:p w:rsidR="006A406B" w:rsidRDefault="006A406B" w:rsidP="006A406B">
      <w:pPr>
        <w:widowControl/>
        <w:ind w:leftChars="295" w:left="1166" w:hangingChars="206" w:hanging="45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理事会の議事は、出席理事の過半数で決する。可否同数のときは、議長の決するところによる。</w:t>
      </w:r>
    </w:p>
    <w:p w:rsidR="006A406B" w:rsidRDefault="006A406B" w:rsidP="006A406B">
      <w:pPr>
        <w:widowControl/>
        <w:ind w:leftChars="295" w:left="1166" w:hangingChars="206" w:hanging="45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理事会に出席することのできない理事は、あらかじめ通知を受けた会議の目的である事項について、賛否の意見を明らかにした書面又は代理人をもって、理事会に加わることができる。</w:t>
      </w:r>
    </w:p>
    <w:p w:rsidR="006A406B" w:rsidRDefault="006A406B" w:rsidP="006A406B">
      <w:pPr>
        <w:widowControl/>
        <w:ind w:leftChars="295" w:left="1166" w:hangingChars="206" w:hanging="45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前項の代理を行う場合は、理事会に出席する他の理事でなければ、代理を行うことはできない。</w:t>
      </w:r>
    </w:p>
    <w:p w:rsidR="003644EB" w:rsidRDefault="006A406B" w:rsidP="003644EB">
      <w:pPr>
        <w:widowControl/>
        <w:ind w:leftChars="295" w:left="1166" w:hangingChars="206" w:hanging="455"/>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５　</w:t>
      </w:r>
      <w:r w:rsidR="003575E4" w:rsidRPr="003575E4">
        <w:rPr>
          <w:rFonts w:ascii="ＭＳ ゴシック" w:eastAsia="ＭＳ ゴシック" w:hAnsi="ＭＳ ゴシック" w:hint="eastAsia"/>
          <w:kern w:val="0"/>
          <w:sz w:val="22"/>
        </w:rPr>
        <w:t>理事は</w:t>
      </w:r>
      <w:r w:rsidR="003575E4">
        <w:rPr>
          <w:rFonts w:ascii="ＭＳ ゴシック" w:eastAsia="ＭＳ ゴシック" w:hAnsi="ＭＳ ゴシック" w:hint="eastAsia"/>
          <w:kern w:val="0"/>
          <w:sz w:val="22"/>
        </w:rPr>
        <w:t>、特別に利害関係のある議事については、その議事に加わることができない。ただし、理事会の同意があった場合は、出席して発言することができる。</w:t>
      </w:r>
    </w:p>
    <w:p w:rsidR="003644EB" w:rsidRPr="003644EB" w:rsidRDefault="003644EB" w:rsidP="003644EB">
      <w:pPr>
        <w:widowControl/>
        <w:ind w:leftChars="295" w:left="1166" w:hangingChars="206" w:hanging="455"/>
        <w:jc w:val="left"/>
        <w:rPr>
          <w:rFonts w:ascii="ＭＳ ゴシック" w:eastAsia="ＭＳ ゴシック" w:hAnsi="ＭＳ ゴシック" w:hint="eastAsia"/>
          <w:b/>
          <w:kern w:val="0"/>
          <w:sz w:val="22"/>
        </w:rPr>
      </w:pPr>
      <w:r w:rsidRPr="003644EB">
        <w:rPr>
          <w:rFonts w:ascii="ＭＳ ゴシック" w:eastAsia="ＭＳ ゴシック" w:hAnsi="ＭＳ ゴシック" w:hint="eastAsia"/>
          <w:kern w:val="0"/>
          <w:sz w:val="22"/>
        </w:rPr>
        <w:t>６　理事長は、次の各号のいずれかの理由により理事会の開催が困難であると認められるときは、期日を定めて第３項に規定による書面の提出を求めることとし、理事定数の</w:t>
      </w:r>
      <w:r w:rsidRPr="003644EB">
        <w:rPr>
          <w:rFonts w:ascii="ＭＳ ゴシック" w:eastAsia="ＭＳ ゴシック" w:hAnsi="ＭＳ ゴシック" w:hint="eastAsia"/>
          <w:kern w:val="0"/>
          <w:sz w:val="22"/>
        </w:rPr>
        <w:lastRenderedPageBreak/>
        <w:t>半数以上を満たす書面の提出がある場合には、あらかじめ通知した会議に付議する事項について議決（以下「書面による議決」という。）をすることができる。</w:t>
      </w:r>
    </w:p>
    <w:p w:rsidR="003644EB" w:rsidRDefault="003644EB" w:rsidP="003644EB">
      <w:pPr>
        <w:widowControl/>
        <w:ind w:firstLineChars="500" w:firstLine="1105"/>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(1) 議員の疾病、負傷</w:t>
      </w:r>
    </w:p>
    <w:p w:rsidR="003644EB" w:rsidRDefault="003644EB" w:rsidP="003644EB">
      <w:pPr>
        <w:widowControl/>
        <w:ind w:firstLineChars="500" w:firstLine="1105"/>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(2) 議員に係る災害又は交通途絶</w:t>
      </w:r>
    </w:p>
    <w:p w:rsidR="003644EB" w:rsidRPr="003644EB" w:rsidRDefault="003644EB" w:rsidP="003644EB">
      <w:pPr>
        <w:widowControl/>
        <w:ind w:firstLineChars="500" w:firstLine="1105"/>
        <w:jc w:val="left"/>
        <w:rPr>
          <w:rFonts w:ascii="ＭＳ ゴシック" w:eastAsia="ＭＳ ゴシック" w:hAnsi="ＭＳ ゴシック" w:hint="eastAsia"/>
          <w:kern w:val="0"/>
          <w:sz w:val="22"/>
        </w:rPr>
      </w:pPr>
      <w:r w:rsidRPr="003644EB">
        <w:rPr>
          <w:rFonts w:ascii="ＭＳ ゴシック" w:eastAsia="ＭＳ ゴシック" w:hAnsi="ＭＳ ゴシック" w:hint="eastAsia"/>
          <w:kern w:val="0"/>
          <w:sz w:val="22"/>
        </w:rPr>
        <w:t>(3) 災害等の発生による外出自粛要請</w:t>
      </w:r>
    </w:p>
    <w:p w:rsidR="003575E4" w:rsidRDefault="003644EB" w:rsidP="003644EB">
      <w:pPr>
        <w:widowControl/>
        <w:ind w:leftChars="294" w:left="1130" w:hangingChars="191" w:hanging="422"/>
        <w:jc w:val="left"/>
        <w:rPr>
          <w:rFonts w:ascii="ＭＳ ゴシック" w:eastAsia="ＭＳ ゴシック" w:hAnsi="ＭＳ ゴシック"/>
          <w:kern w:val="0"/>
          <w:sz w:val="22"/>
        </w:rPr>
      </w:pPr>
      <w:r w:rsidRPr="003644EB">
        <w:rPr>
          <w:rFonts w:ascii="ＭＳ ゴシック" w:eastAsia="ＭＳ ゴシック" w:hAnsi="ＭＳ ゴシック" w:hint="eastAsia"/>
          <w:kern w:val="0"/>
          <w:sz w:val="22"/>
        </w:rPr>
        <w:t>７　理事長は、前項の議決をおこなった場合には、すみやかに理事に通知しなければならない。</w:t>
      </w:r>
    </w:p>
    <w:p w:rsidR="003644EB" w:rsidRDefault="003644EB" w:rsidP="003644EB">
      <w:pPr>
        <w:widowControl/>
        <w:jc w:val="left"/>
        <w:rPr>
          <w:rFonts w:ascii="ＭＳ ゴシック" w:eastAsia="ＭＳ ゴシック" w:hAnsi="ＭＳ ゴシック" w:hint="eastAsia"/>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（理事会の会議録）</w:t>
      </w:r>
    </w:p>
    <w:p w:rsidR="006A406B" w:rsidRDefault="007B6F2C" w:rsidP="006A406B">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33</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理事会の議事については、会議録を作成する。</w:t>
      </w:r>
    </w:p>
    <w:p w:rsidR="007B6F2C" w:rsidRDefault="006A406B" w:rsidP="006A406B">
      <w:pPr>
        <w:widowControl/>
        <w:ind w:firstLineChars="300" w:firstLine="66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前項の会議録については、第23条の規定を準用する。</w:t>
      </w:r>
    </w:p>
    <w:p w:rsidR="003575E4" w:rsidRDefault="003575E4">
      <w:pPr>
        <w:widowControl/>
        <w:jc w:val="left"/>
        <w:rPr>
          <w:rFonts w:ascii="ＭＳ ゴシック" w:eastAsia="ＭＳ ゴシック" w:hAnsi="ＭＳ ゴシック"/>
          <w:kern w:val="0"/>
          <w:sz w:val="22"/>
        </w:rPr>
      </w:pPr>
    </w:p>
    <w:p w:rsidR="00742BF8" w:rsidRDefault="00742BF8">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（理事長の職務）</w:t>
      </w:r>
    </w:p>
    <w:p w:rsidR="007B6F2C"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34</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理事長は、組合の事務を総理し、第31条の規定により理事会において決定する事項以外の事項について決定する。</w:t>
      </w:r>
    </w:p>
    <w:p w:rsidR="003575E4" w:rsidRPr="006A406B" w:rsidRDefault="003575E4">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（常務理事及びその職務）</w:t>
      </w:r>
    </w:p>
    <w:p w:rsidR="006A406B"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35</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この組合に１名の常務理事をおき、理事会の同意を得て、理事長が理事のうちからこれを指名する。</w:t>
      </w:r>
    </w:p>
    <w:p w:rsidR="007B6F2C" w:rsidRDefault="006A406B" w:rsidP="006A406B">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常務理事は、理事長を補佐し、常務を処理する。</w:t>
      </w:r>
    </w:p>
    <w:p w:rsidR="003575E4" w:rsidRDefault="003575E4">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（監事の職務）</w:t>
      </w:r>
    </w:p>
    <w:p w:rsidR="006A406B" w:rsidRDefault="007B6F2C" w:rsidP="006A406B">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36</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監事は、組合の行う事業の全般を監査する。</w:t>
      </w:r>
    </w:p>
    <w:p w:rsidR="006A406B" w:rsidRDefault="006A406B" w:rsidP="006A406B">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4B6113" w:rsidRPr="004B6113">
        <w:rPr>
          <w:rFonts w:ascii="ＭＳ ゴシック" w:eastAsia="ＭＳ ゴシック" w:hAnsi="ＭＳ ゴシック" w:hint="eastAsia"/>
          <w:kern w:val="0"/>
          <w:sz w:val="22"/>
        </w:rPr>
        <w:t>監査は</w:t>
      </w:r>
      <w:r w:rsidR="004B6113">
        <w:rPr>
          <w:rFonts w:ascii="ＭＳ ゴシック" w:eastAsia="ＭＳ ゴシック" w:hAnsi="ＭＳ ゴシック" w:hint="eastAsia"/>
          <w:kern w:val="0"/>
          <w:sz w:val="22"/>
        </w:rPr>
        <w:t>、組合の決算終了後、組合会が決算を承認する前に実施するほか、監事が必要と認めたと場合に実施する。</w:t>
      </w:r>
    </w:p>
    <w:p w:rsidR="006A406B" w:rsidRDefault="006A406B" w:rsidP="006A406B">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4B6113" w:rsidRPr="004B6113">
        <w:rPr>
          <w:rFonts w:ascii="ＭＳ ゴシック" w:eastAsia="ＭＳ ゴシック" w:hAnsi="ＭＳ ゴシック" w:hint="eastAsia"/>
          <w:kern w:val="0"/>
          <w:sz w:val="22"/>
        </w:rPr>
        <w:t>監事</w:t>
      </w:r>
      <w:r w:rsidR="004B6113">
        <w:rPr>
          <w:rFonts w:ascii="ＭＳ ゴシック" w:eastAsia="ＭＳ ゴシック" w:hAnsi="ＭＳ ゴシック" w:hint="eastAsia"/>
          <w:kern w:val="0"/>
          <w:sz w:val="22"/>
        </w:rPr>
        <w:t>は、監査を実施したときは、組合会に対し書面をもって意見を述べなければならない。</w:t>
      </w:r>
    </w:p>
    <w:p w:rsidR="007B6F2C" w:rsidRDefault="006A406B" w:rsidP="006A406B">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4B6113" w:rsidRPr="004B6113">
        <w:rPr>
          <w:rFonts w:ascii="ＭＳ ゴシック" w:eastAsia="ＭＳ ゴシック" w:hAnsi="ＭＳ ゴシック" w:hint="eastAsia"/>
          <w:kern w:val="0"/>
          <w:sz w:val="22"/>
        </w:rPr>
        <w:t>第3項</w:t>
      </w:r>
      <w:r w:rsidR="004B6113">
        <w:rPr>
          <w:rFonts w:ascii="ＭＳ ゴシック" w:eastAsia="ＭＳ ゴシック" w:hAnsi="ＭＳ ゴシック" w:hint="eastAsia"/>
          <w:kern w:val="0"/>
          <w:sz w:val="22"/>
        </w:rPr>
        <w:t>に</w:t>
      </w:r>
      <w:r w:rsidR="007B6F2C">
        <w:rPr>
          <w:rFonts w:ascii="ＭＳ ゴシック" w:eastAsia="ＭＳ ゴシック" w:hAnsi="ＭＳ ゴシック" w:hint="eastAsia"/>
          <w:kern w:val="0"/>
          <w:sz w:val="22"/>
        </w:rPr>
        <w:t>定めるもののほか、監事の行う監査に関して必要な事項及び様式等は、組合会の議決を経て別に定める。</w:t>
      </w:r>
    </w:p>
    <w:p w:rsidR="007B6F2C" w:rsidRPr="004B6113" w:rsidRDefault="007B6F2C">
      <w:pPr>
        <w:rPr>
          <w:rFonts w:ascii="ＭＳ ゴシック" w:eastAsia="ＭＳ ゴシック" w:hAnsi="ＭＳ ゴシック"/>
          <w:kern w:val="0"/>
          <w:sz w:val="22"/>
        </w:rPr>
      </w:pPr>
    </w:p>
    <w:p w:rsidR="006A406B" w:rsidRDefault="007B6F2C">
      <w:pPr>
        <w:pStyle w:val="ab"/>
        <w:tabs>
          <w:tab w:val="clear" w:pos="4252"/>
          <w:tab w:val="clear" w:pos="8504"/>
        </w:tabs>
        <w:autoSpaceDE/>
        <w:autoSpaceDN/>
        <w:adjustRightInd/>
        <w:textAlignment w:val="auto"/>
        <w:rPr>
          <w:rFonts w:ascii="ＭＳ ゴシック" w:eastAsia="ＭＳ ゴシック" w:hAnsi="ＭＳ ゴシック"/>
          <w:kern w:val="0"/>
        </w:rPr>
      </w:pPr>
      <w:r>
        <w:rPr>
          <w:rFonts w:ascii="ＭＳ ゴシック" w:eastAsia="ＭＳ ゴシック" w:hAnsi="ＭＳ ゴシック" w:hint="eastAsia"/>
          <w:kern w:val="0"/>
        </w:rPr>
        <w:t>（理事長の専決）</w:t>
      </w:r>
    </w:p>
    <w:p w:rsidR="006A406B" w:rsidRDefault="007B6F2C" w:rsidP="006A406B">
      <w:pPr>
        <w:pStyle w:val="ab"/>
        <w:tabs>
          <w:tab w:val="clear" w:pos="4252"/>
          <w:tab w:val="clear" w:pos="8504"/>
        </w:tabs>
        <w:autoSpaceDE/>
        <w:autoSpaceDN/>
        <w:adjustRightInd/>
        <w:ind w:left="887" w:hangingChars="400" w:hanging="887"/>
        <w:textAlignment w:val="auto"/>
        <w:rPr>
          <w:rFonts w:ascii="ＭＳ ゴシック" w:eastAsia="ＭＳ ゴシック" w:hAnsi="ＭＳ ゴシック"/>
          <w:kern w:val="0"/>
        </w:rPr>
      </w:pPr>
      <w:r>
        <w:rPr>
          <w:rFonts w:ascii="ＭＳ ゴシック" w:eastAsia="ＭＳ ゴシック" w:hAnsi="ＭＳ ゴシック" w:hint="eastAsia"/>
          <w:b/>
          <w:kern w:val="0"/>
        </w:rPr>
        <w:t>第</w:t>
      </w:r>
      <w:r w:rsidR="006A406B">
        <w:rPr>
          <w:rFonts w:ascii="ＭＳ ゴシック" w:eastAsia="ＭＳ ゴシック" w:hAnsi="ＭＳ ゴシック" w:hint="eastAsia"/>
          <w:b/>
          <w:kern w:val="0"/>
        </w:rPr>
        <w:t xml:space="preserve"> </w:t>
      </w:r>
      <w:r>
        <w:rPr>
          <w:rFonts w:ascii="ＭＳ ゴシック" w:eastAsia="ＭＳ ゴシック" w:hAnsi="ＭＳ ゴシック" w:hint="eastAsia"/>
          <w:b/>
          <w:kern w:val="0"/>
        </w:rPr>
        <w:t>37</w:t>
      </w:r>
      <w:r w:rsidR="006A406B">
        <w:rPr>
          <w:rFonts w:ascii="ＭＳ ゴシック" w:eastAsia="ＭＳ ゴシック" w:hAnsi="ＭＳ ゴシック" w:hint="eastAsia"/>
          <w:b/>
          <w:kern w:val="0"/>
        </w:rPr>
        <w:t xml:space="preserve"> </w:t>
      </w:r>
      <w:r>
        <w:rPr>
          <w:rFonts w:ascii="ＭＳ ゴシック" w:eastAsia="ＭＳ ゴシック" w:hAnsi="ＭＳ ゴシック" w:hint="eastAsia"/>
          <w:b/>
          <w:kern w:val="0"/>
        </w:rPr>
        <w:t>条</w:t>
      </w:r>
      <w:r>
        <w:rPr>
          <w:rFonts w:ascii="ＭＳ ゴシック" w:eastAsia="ＭＳ ゴシック" w:hAnsi="ＭＳ ゴシック" w:hint="eastAsia"/>
          <w:kern w:val="0"/>
        </w:rPr>
        <w:t xml:space="preserve">　理事長は、施行令第7条第4項の規定に基づき、緊急に行う必要のあるものを処分することができる。</w:t>
      </w:r>
    </w:p>
    <w:p w:rsidR="004B6113" w:rsidRPr="004B6113" w:rsidRDefault="006A406B" w:rsidP="006A406B">
      <w:pPr>
        <w:pStyle w:val="ab"/>
        <w:tabs>
          <w:tab w:val="clear" w:pos="4252"/>
          <w:tab w:val="clear" w:pos="8504"/>
        </w:tabs>
        <w:autoSpaceDE/>
        <w:autoSpaceDN/>
        <w:adjustRightInd/>
        <w:ind w:leftChars="300" w:left="944" w:hangingChars="100" w:hanging="221"/>
        <w:textAlignment w:val="auto"/>
        <w:rPr>
          <w:rFonts w:ascii="ＭＳ ゴシック" w:eastAsia="ＭＳ ゴシック" w:hAnsi="ＭＳ ゴシック"/>
          <w:b/>
          <w:kern w:val="0"/>
        </w:rPr>
      </w:pPr>
      <w:r>
        <w:rPr>
          <w:rFonts w:ascii="ＭＳ ゴシック" w:eastAsia="ＭＳ ゴシック" w:hAnsi="ＭＳ ゴシック" w:hint="eastAsia"/>
          <w:kern w:val="0"/>
        </w:rPr>
        <w:t xml:space="preserve">２　</w:t>
      </w:r>
      <w:r w:rsidR="004B6113" w:rsidRPr="004B6113">
        <w:rPr>
          <w:rFonts w:ascii="ＭＳ ゴシック" w:eastAsia="ＭＳ ゴシック" w:hAnsi="ＭＳ ゴシック" w:hint="eastAsia"/>
          <w:kern w:val="0"/>
        </w:rPr>
        <w:t>理事長は</w:t>
      </w:r>
      <w:r w:rsidR="004B6113">
        <w:rPr>
          <w:rFonts w:ascii="ＭＳ ゴシック" w:eastAsia="ＭＳ ゴシック" w:hAnsi="ＭＳ ゴシック" w:hint="eastAsia"/>
          <w:b/>
          <w:kern w:val="0"/>
        </w:rPr>
        <w:t>、</w:t>
      </w:r>
      <w:r w:rsidR="004B6113" w:rsidRPr="004B6113">
        <w:rPr>
          <w:rFonts w:ascii="ＭＳ ゴシック" w:eastAsia="ＭＳ ゴシック" w:hAnsi="ＭＳ ゴシック" w:hint="eastAsia"/>
          <w:kern w:val="0"/>
        </w:rPr>
        <w:t>前項の</w:t>
      </w:r>
      <w:r w:rsidR="004B6113">
        <w:rPr>
          <w:rFonts w:ascii="ＭＳ ゴシック" w:eastAsia="ＭＳ ゴシック" w:hAnsi="ＭＳ ゴシック" w:hint="eastAsia"/>
          <w:kern w:val="0"/>
        </w:rPr>
        <w:t>規定による処置を行ったときは、次の組合会においてこれを報告し、組合会において当該事項を決定する場合に必要な議決数をもって承認を得なければならない。</w:t>
      </w:r>
      <w:r w:rsidR="004B6113">
        <w:rPr>
          <w:rFonts w:ascii="ＭＳ ゴシック" w:eastAsia="ＭＳ ゴシック" w:hAnsi="ＭＳ ゴシック" w:hint="eastAsia"/>
          <w:b/>
          <w:kern w:val="0"/>
        </w:rPr>
        <w:t xml:space="preserve">　</w:t>
      </w:r>
    </w:p>
    <w:p w:rsidR="004B6113" w:rsidRPr="006A406B" w:rsidRDefault="004B6113">
      <w:pPr>
        <w:rPr>
          <w:rFonts w:ascii="ＭＳ ゴシック" w:eastAsia="ＭＳ ゴシック" w:hAnsi="ＭＳ ゴシック"/>
          <w:kern w:val="0"/>
          <w:sz w:val="22"/>
        </w:rPr>
      </w:pPr>
    </w:p>
    <w:p w:rsidR="007B6F2C" w:rsidRDefault="007B6F2C">
      <w:pPr>
        <w:rPr>
          <w:rFonts w:ascii="ＭＳ ゴシック" w:eastAsia="ＭＳ ゴシック" w:hAnsi="ＭＳ ゴシック"/>
        </w:rPr>
      </w:pPr>
      <w:r>
        <w:rPr>
          <w:rFonts w:ascii="ＭＳ ゴシック" w:eastAsia="ＭＳ ゴシック" w:hAnsi="ＭＳ ゴシック" w:hint="eastAsia"/>
          <w:kern w:val="0"/>
          <w:sz w:val="22"/>
        </w:rPr>
        <w:t>（理事長の事務委任）</w:t>
      </w:r>
    </w:p>
    <w:p w:rsidR="007B6F2C" w:rsidRDefault="007B6F2C" w:rsidP="003E14ED">
      <w:pPr>
        <w:widowControl/>
        <w:ind w:left="444" w:hangingChars="200" w:hanging="444"/>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38</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理事長は、第34条に規定する事務の一部を常務理事に委任することができる。</w:t>
      </w:r>
    </w:p>
    <w:p w:rsidR="004B6113" w:rsidRPr="006A406B" w:rsidRDefault="004B6113">
      <w:pPr>
        <w:pStyle w:val="ab"/>
        <w:tabs>
          <w:tab w:val="clear" w:pos="4252"/>
          <w:tab w:val="clear" w:pos="8504"/>
        </w:tabs>
        <w:autoSpaceDE/>
        <w:autoSpaceDN/>
        <w:adjustRightInd/>
        <w:textAlignment w:val="auto"/>
        <w:rPr>
          <w:rFonts w:ascii="ＭＳ ゴシック" w:eastAsia="ＭＳ ゴシック" w:hAnsi="ＭＳ ゴシック"/>
          <w:kern w:val="0"/>
        </w:rPr>
      </w:pPr>
    </w:p>
    <w:p w:rsidR="007B6F2C" w:rsidRDefault="007B6F2C">
      <w:pPr>
        <w:pStyle w:val="ab"/>
        <w:tabs>
          <w:tab w:val="clear" w:pos="4252"/>
          <w:tab w:val="clear" w:pos="8504"/>
        </w:tabs>
        <w:autoSpaceDE/>
        <w:autoSpaceDN/>
        <w:adjustRightInd/>
        <w:textAlignment w:val="auto"/>
        <w:rPr>
          <w:rFonts w:ascii="ＭＳ ゴシック" w:eastAsia="ＭＳ ゴシック" w:hAnsi="ＭＳ ゴシック"/>
          <w:kern w:val="0"/>
        </w:rPr>
      </w:pPr>
      <w:r>
        <w:rPr>
          <w:rFonts w:ascii="ＭＳ ゴシック" w:eastAsia="ＭＳ ゴシック" w:hAnsi="ＭＳ ゴシック" w:hint="eastAsia"/>
          <w:kern w:val="0"/>
        </w:rPr>
        <w:t>（理事長の職務代理）</w:t>
      </w:r>
    </w:p>
    <w:p w:rsidR="007B6F2C" w:rsidRDefault="007B6F2C" w:rsidP="003E14ED">
      <w:pPr>
        <w:widowControl/>
        <w:ind w:left="444" w:hangingChars="200" w:hanging="444"/>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39</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理事長に故障がある場合において、その職務を代理する理事は、理事長が指名する。</w:t>
      </w:r>
    </w:p>
    <w:p w:rsidR="004B6113" w:rsidRPr="006A406B" w:rsidRDefault="004B6113">
      <w:pPr>
        <w:rPr>
          <w:rFonts w:ascii="ＭＳ ゴシック" w:eastAsia="ＭＳ ゴシック" w:hAnsi="ＭＳ ゴシック"/>
          <w:kern w:val="0"/>
          <w:sz w:val="22"/>
        </w:rPr>
      </w:pPr>
    </w:p>
    <w:p w:rsidR="007B6F2C" w:rsidRDefault="007B6F2C">
      <w:pPr>
        <w:rPr>
          <w:rFonts w:ascii="ＭＳ ゴシック" w:eastAsia="ＭＳ ゴシック" w:hAnsi="ＭＳ ゴシック"/>
        </w:rPr>
      </w:pPr>
      <w:r>
        <w:rPr>
          <w:rFonts w:ascii="ＭＳ ゴシック" w:eastAsia="ＭＳ ゴシック" w:hAnsi="ＭＳ ゴシック" w:hint="eastAsia"/>
          <w:kern w:val="0"/>
          <w:sz w:val="22"/>
        </w:rPr>
        <w:t>（理事、理事長、常務理事及び監事の就任）</w:t>
      </w:r>
    </w:p>
    <w:p w:rsidR="006A406B"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40</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理事、理事長及び監事は当選が確定した日から、常務理事は理事長が指名した日から就任する。</w:t>
      </w:r>
    </w:p>
    <w:p w:rsidR="007B6F2C" w:rsidRDefault="006A406B" w:rsidP="006A406B">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理事、理事長、常務理事及び監事が就任したときは、すみやかにその旨を公告しなければならない。</w:t>
      </w:r>
    </w:p>
    <w:p w:rsidR="004B6113" w:rsidRDefault="004B6113">
      <w:pPr>
        <w:rPr>
          <w:rFonts w:ascii="ＭＳ ゴシック" w:eastAsia="ＭＳ ゴシック" w:hAnsi="ＭＳ ゴシック"/>
          <w:kern w:val="0"/>
          <w:sz w:val="22"/>
        </w:rPr>
      </w:pPr>
    </w:p>
    <w:p w:rsidR="007B6F2C" w:rsidRDefault="007B6F2C">
      <w:pPr>
        <w:rPr>
          <w:rFonts w:ascii="ＭＳ ゴシック" w:eastAsia="ＭＳ ゴシック" w:hAnsi="ＭＳ ゴシック"/>
        </w:rPr>
      </w:pPr>
      <w:r>
        <w:rPr>
          <w:rFonts w:ascii="ＭＳ ゴシック" w:eastAsia="ＭＳ ゴシック" w:hAnsi="ＭＳ ゴシック" w:hint="eastAsia"/>
          <w:kern w:val="0"/>
          <w:sz w:val="22"/>
        </w:rPr>
        <w:t>（理事、監事の旅費及び報酬補償）</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41</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第24条の規定は、理事及び監事について準用する。</w:t>
      </w:r>
    </w:p>
    <w:p w:rsidR="00767B31" w:rsidRPr="006A406B" w:rsidRDefault="00767B31">
      <w:pPr>
        <w:rPr>
          <w:rFonts w:ascii="ＭＳ ゴシック" w:eastAsia="ＭＳ ゴシック" w:hAnsi="ＭＳ ゴシック"/>
          <w:kern w:val="0"/>
          <w:sz w:val="22"/>
        </w:rPr>
      </w:pPr>
    </w:p>
    <w:p w:rsidR="007B6F2C" w:rsidRDefault="007B6F2C">
      <w:pPr>
        <w:rPr>
          <w:rFonts w:ascii="ＭＳ ゴシック" w:eastAsia="ＭＳ ゴシック" w:hAnsi="ＭＳ ゴシック"/>
        </w:rPr>
      </w:pPr>
      <w:r>
        <w:rPr>
          <w:rFonts w:ascii="ＭＳ ゴシック" w:eastAsia="ＭＳ ゴシック" w:hAnsi="ＭＳ ゴシック" w:hint="eastAsia"/>
          <w:kern w:val="0"/>
          <w:sz w:val="22"/>
        </w:rPr>
        <w:t>（職員）</w:t>
      </w:r>
    </w:p>
    <w:p w:rsidR="006A406B"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42</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この組合に事務長その他必要な職員をおき、理事長がこれを任免する。</w:t>
      </w:r>
    </w:p>
    <w:p w:rsidR="007B6F2C" w:rsidRDefault="006A406B" w:rsidP="006A406B">
      <w:pPr>
        <w:widowControl/>
        <w:ind w:firstLineChars="300" w:firstLine="663"/>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前項に定めるもののほか、職員に関して必要な事項は、理事会が別に定める。</w:t>
      </w:r>
    </w:p>
    <w:p w:rsidR="007B6F2C" w:rsidRDefault="007B6F2C">
      <w:pPr>
        <w:widowControl/>
        <w:ind w:left="220" w:hanging="220"/>
        <w:jc w:val="left"/>
        <w:rPr>
          <w:rFonts w:ascii="ＭＳ ゴシック" w:eastAsia="ＭＳ ゴシック" w:hAnsi="ＭＳ ゴシック"/>
          <w:kern w:val="0"/>
          <w:sz w:val="22"/>
        </w:rPr>
      </w:pPr>
    </w:p>
    <w:p w:rsidR="007B6F2C" w:rsidRDefault="007B6F2C">
      <w:pPr>
        <w:jc w:val="center"/>
        <w:rPr>
          <w:rFonts w:ascii="ＭＳ ゴシック" w:eastAsia="ＭＳ ゴシック" w:hAnsi="ＭＳ ゴシック"/>
          <w:b/>
          <w:sz w:val="22"/>
        </w:rPr>
      </w:pPr>
      <w:r>
        <w:rPr>
          <w:rFonts w:ascii="ＭＳ ゴシック" w:eastAsia="ＭＳ ゴシック" w:hAnsi="ＭＳ ゴシック" w:hint="eastAsia"/>
          <w:b/>
          <w:sz w:val="22"/>
        </w:rPr>
        <w:t>第４章　標準報酬</w:t>
      </w:r>
    </w:p>
    <w:p w:rsidR="007B6F2C" w:rsidRDefault="007B6F2C">
      <w:pPr>
        <w:rPr>
          <w:rFonts w:ascii="ＭＳ ゴシック" w:eastAsia="ＭＳ ゴシック" w:hAnsi="ＭＳ ゴシック"/>
          <w:b/>
          <w:sz w:val="22"/>
        </w:rPr>
      </w:pPr>
      <w:r>
        <w:rPr>
          <w:rFonts w:ascii="ＭＳ ゴシック" w:eastAsia="ＭＳ ゴシック" w:hAnsi="ＭＳ ゴシック" w:hint="eastAsia"/>
          <w:kern w:val="0"/>
          <w:sz w:val="22"/>
        </w:rPr>
        <w:t>（標準報酬）</w:t>
      </w:r>
    </w:p>
    <w:p w:rsidR="007B6F2C"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43</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被保険者の報酬月額につき法第41条第1項若しくは法第42条第１項の規定により算定することが困難であるとき、又は法第41条第1項、法第42条第1項若しくは法第43条第1項の規定により算定した額が著しく不当であるときは、理事会の定める方法により算定する。</w:t>
      </w:r>
    </w:p>
    <w:p w:rsidR="007B6F2C" w:rsidRDefault="007B6F2C">
      <w:pPr>
        <w:widowControl/>
        <w:ind w:left="220" w:hanging="220"/>
        <w:jc w:val="left"/>
        <w:rPr>
          <w:rFonts w:ascii="ＭＳ ゴシック" w:eastAsia="ＭＳ ゴシック" w:hAnsi="ＭＳ ゴシック"/>
          <w:kern w:val="0"/>
          <w:sz w:val="22"/>
        </w:rPr>
      </w:pPr>
    </w:p>
    <w:p w:rsidR="007B6F2C" w:rsidRDefault="007B6F2C" w:rsidP="005A3416">
      <w:pPr>
        <w:jc w:val="center"/>
        <w:rPr>
          <w:rFonts w:ascii="ＭＳ ゴシック" w:eastAsia="ＭＳ ゴシック" w:hAnsi="ＭＳ ゴシック"/>
          <w:kern w:val="0"/>
          <w:sz w:val="22"/>
        </w:rPr>
      </w:pPr>
      <w:r>
        <w:rPr>
          <w:rFonts w:ascii="ＭＳ ゴシック" w:eastAsia="ＭＳ ゴシック" w:hAnsi="ＭＳ ゴシック" w:hint="eastAsia"/>
          <w:b/>
          <w:sz w:val="22"/>
        </w:rPr>
        <w:t>第５章　保険料</w:t>
      </w:r>
    </w:p>
    <w:p w:rsidR="007B6F2C" w:rsidRDefault="007B6F2C">
      <w:pPr>
        <w:rPr>
          <w:rFonts w:ascii="ＭＳ ゴシック" w:eastAsia="ＭＳ ゴシック" w:hAnsi="ＭＳ ゴシック"/>
          <w:kern w:val="0"/>
          <w:sz w:val="22"/>
        </w:rPr>
      </w:pPr>
      <w:r>
        <w:rPr>
          <w:rFonts w:ascii="ＭＳ ゴシック" w:eastAsia="ＭＳ ゴシック" w:hAnsi="ＭＳ ゴシック" w:hint="eastAsia"/>
          <w:kern w:val="0"/>
          <w:sz w:val="22"/>
        </w:rPr>
        <w:t>（一般保険料の負担割合）</w:t>
      </w:r>
    </w:p>
    <w:p w:rsidR="007B6F2C" w:rsidRPr="006A406B" w:rsidRDefault="006A406B" w:rsidP="006A406B">
      <w:pPr>
        <w:ind w:left="887" w:hangingChars="400" w:hanging="887"/>
        <w:rPr>
          <w:rFonts w:ascii="ＭＳ ゴシック" w:eastAsia="ＭＳ ゴシック" w:hAnsi="ＭＳ ゴシック"/>
          <w:b/>
          <w:sz w:val="22"/>
        </w:rPr>
      </w:pPr>
      <w:r w:rsidRPr="006A406B">
        <w:rPr>
          <w:rFonts w:ascii="ＭＳ ゴシック" w:eastAsia="ＭＳ ゴシック" w:hAnsi="ＭＳ ゴシック" w:hint="eastAsia"/>
          <w:b/>
          <w:kern w:val="0"/>
          <w:sz w:val="22"/>
        </w:rPr>
        <w:t>第 44 条</w:t>
      </w:r>
      <w:r>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一般保険料額の100分の54.444は事業主、100分の45.556</w:t>
      </w:r>
      <w:r w:rsidR="00173891">
        <w:rPr>
          <w:rFonts w:ascii="ＭＳ ゴシック" w:eastAsia="ＭＳ ゴシック" w:hAnsi="ＭＳ ゴシック" w:hint="eastAsia"/>
          <w:kern w:val="0"/>
          <w:sz w:val="22"/>
        </w:rPr>
        <w:t>は被保険者におい</w:t>
      </w:r>
      <w:r w:rsidR="007B6F2C">
        <w:rPr>
          <w:rFonts w:ascii="ＭＳ ゴシック" w:eastAsia="ＭＳ ゴシック" w:hAnsi="ＭＳ ゴシック" w:hint="eastAsia"/>
          <w:kern w:val="0"/>
          <w:sz w:val="22"/>
        </w:rPr>
        <w:t>て負担する（小数点第</w:t>
      </w:r>
      <w:r w:rsidR="00322DBC">
        <w:rPr>
          <w:rFonts w:ascii="ＭＳ ゴシック" w:eastAsia="ＭＳ ゴシック" w:hAnsi="ＭＳ ゴシック" w:hint="eastAsia"/>
          <w:kern w:val="0"/>
          <w:sz w:val="22"/>
        </w:rPr>
        <w:t>４</w:t>
      </w:r>
      <w:r w:rsidR="007B6F2C">
        <w:rPr>
          <w:rFonts w:ascii="ＭＳ ゴシック" w:eastAsia="ＭＳ ゴシック" w:hAnsi="ＭＳ ゴシック" w:hint="eastAsia"/>
          <w:kern w:val="0"/>
          <w:sz w:val="22"/>
        </w:rPr>
        <w:t>位を四捨五入する。</w:t>
      </w:r>
      <w:r w:rsidR="007B6F2C">
        <w:rPr>
          <w:rFonts w:ascii="ＭＳ ゴシック" w:eastAsia="ＭＳ ゴシック" w:hAnsi="ＭＳ ゴシック"/>
          <w:kern w:val="0"/>
          <w:sz w:val="22"/>
        </w:rPr>
        <w:t>）</w:t>
      </w:r>
      <w:r>
        <w:rPr>
          <w:rFonts w:ascii="ＭＳ ゴシック" w:eastAsia="ＭＳ ゴシック" w:hAnsi="ＭＳ ゴシック" w:hint="eastAsia"/>
          <w:kern w:val="0"/>
          <w:sz w:val="22"/>
        </w:rPr>
        <w:t>。</w:t>
      </w:r>
    </w:p>
    <w:p w:rsidR="007B6F2C" w:rsidRDefault="007B6F2C">
      <w:pPr>
        <w:widowControl/>
        <w:jc w:val="left"/>
        <w:rPr>
          <w:rFonts w:ascii="ＭＳ ゴシック" w:eastAsia="ＭＳ ゴシック" w:hAnsi="ＭＳ ゴシック"/>
          <w:kern w:val="0"/>
          <w:sz w:val="22"/>
          <w:shd w:val="pct15" w:color="auto" w:fill="FFFFFF"/>
        </w:rPr>
      </w:pPr>
    </w:p>
    <w:p w:rsidR="007B6F2C" w:rsidRDefault="007B6F2C" w:rsidP="00173891">
      <w:pPr>
        <w:widowControl/>
        <w:jc w:val="left"/>
        <w:rPr>
          <w:rFonts w:ascii="ＭＳ ゴシック" w:eastAsia="ＭＳ ゴシック" w:hAnsi="ＭＳ ゴシック"/>
          <w:kern w:val="0"/>
          <w:sz w:val="22"/>
          <w:shd w:val="pct15" w:color="auto" w:fill="FFFFFF"/>
        </w:rPr>
      </w:pPr>
      <w:r>
        <w:rPr>
          <w:rFonts w:ascii="ＭＳ ゴシック" w:eastAsia="ＭＳ ゴシック" w:hAnsi="ＭＳ ゴシック" w:hint="eastAsia"/>
          <w:kern w:val="0"/>
          <w:sz w:val="22"/>
        </w:rPr>
        <w:t>（介護保険料の負担割合）</w:t>
      </w:r>
    </w:p>
    <w:p w:rsidR="007B6F2C"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44</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条の2</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介護保険料額の100分の54.444は事業主、100分の45.556は被保険者において負担する。（小数点第</w:t>
      </w:r>
      <w:r w:rsidR="00322DBC">
        <w:rPr>
          <w:rFonts w:ascii="ＭＳ ゴシック" w:eastAsia="ＭＳ ゴシック" w:hAnsi="ＭＳ ゴシック" w:hint="eastAsia"/>
          <w:kern w:val="0"/>
          <w:sz w:val="22"/>
        </w:rPr>
        <w:t>４</w:t>
      </w:r>
      <w:r>
        <w:rPr>
          <w:rFonts w:ascii="ＭＳ ゴシック" w:eastAsia="ＭＳ ゴシック" w:hAnsi="ＭＳ ゴシック" w:hint="eastAsia"/>
          <w:kern w:val="0"/>
          <w:sz w:val="22"/>
        </w:rPr>
        <w:t>位を四捨五入する。</w:t>
      </w:r>
      <w:r>
        <w:rPr>
          <w:rFonts w:ascii="ＭＳ ゴシック" w:eastAsia="ＭＳ ゴシック" w:hAnsi="ＭＳ ゴシック"/>
          <w:kern w:val="0"/>
          <w:sz w:val="22"/>
        </w:rPr>
        <w:t>）</w:t>
      </w:r>
    </w:p>
    <w:p w:rsidR="007B6F2C" w:rsidRDefault="007B6F2C">
      <w:pPr>
        <w:widowControl/>
        <w:ind w:left="221" w:hanging="221"/>
        <w:jc w:val="left"/>
        <w:rPr>
          <w:rFonts w:ascii="ＭＳ ゴシック" w:eastAsia="ＭＳ ゴシック" w:hAnsi="ＭＳ ゴシック"/>
          <w:b/>
          <w:kern w:val="0"/>
          <w:sz w:val="22"/>
          <w:shd w:val="pct15" w:color="auto" w:fill="FFFFFF"/>
        </w:rPr>
      </w:pPr>
    </w:p>
    <w:p w:rsidR="007B6F2C" w:rsidRDefault="007B6F2C">
      <w:pPr>
        <w:widowControl/>
        <w:jc w:val="left"/>
        <w:rPr>
          <w:rFonts w:ascii="ＭＳ ゴシック" w:eastAsia="ＭＳ ゴシック" w:hAnsi="ＭＳ ゴシック"/>
          <w:kern w:val="0"/>
          <w:sz w:val="22"/>
          <w:shd w:val="pct15" w:color="auto" w:fill="FFFFFF"/>
        </w:rPr>
      </w:pPr>
      <w:r>
        <w:rPr>
          <w:rFonts w:ascii="ＭＳ ゴシック" w:eastAsia="ＭＳ ゴシック" w:hAnsi="ＭＳ ゴシック" w:hint="eastAsia"/>
          <w:kern w:val="0"/>
          <w:sz w:val="22"/>
        </w:rPr>
        <w:t>（調整保険料の負担割合）</w:t>
      </w:r>
    </w:p>
    <w:p w:rsidR="007B6F2C" w:rsidRDefault="007B6F2C" w:rsidP="006A406B">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44</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条の3</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調整保険料額の100分の54.444は事業主、100分の45.556は被保険者において負担する。（小数点第</w:t>
      </w:r>
      <w:r w:rsidR="00322DBC">
        <w:rPr>
          <w:rFonts w:ascii="ＭＳ ゴシック" w:eastAsia="ＭＳ ゴシック" w:hAnsi="ＭＳ ゴシック" w:hint="eastAsia"/>
          <w:kern w:val="0"/>
          <w:sz w:val="22"/>
        </w:rPr>
        <w:t>４</w:t>
      </w:r>
      <w:r>
        <w:rPr>
          <w:rFonts w:ascii="ＭＳ ゴシック" w:eastAsia="ＭＳ ゴシック" w:hAnsi="ＭＳ ゴシック" w:hint="eastAsia"/>
          <w:kern w:val="0"/>
          <w:sz w:val="22"/>
        </w:rPr>
        <w:t>位を四捨五入する。</w:t>
      </w:r>
      <w:r>
        <w:rPr>
          <w:rFonts w:ascii="ＭＳ ゴシック" w:eastAsia="ＭＳ ゴシック" w:hAnsi="ＭＳ ゴシック"/>
          <w:kern w:val="0"/>
          <w:sz w:val="22"/>
        </w:rPr>
        <w:t>）</w:t>
      </w:r>
    </w:p>
    <w:p w:rsidR="00173891" w:rsidRDefault="00173891">
      <w:pPr>
        <w:widowControl/>
        <w:jc w:val="left"/>
        <w:rPr>
          <w:rFonts w:ascii="ＭＳ ゴシック" w:eastAsia="ＭＳ ゴシック" w:hAnsi="ＭＳ ゴシック"/>
          <w:kern w:val="0"/>
          <w:sz w:val="22"/>
        </w:rPr>
      </w:pPr>
    </w:p>
    <w:p w:rsidR="003644EB" w:rsidRDefault="003644EB">
      <w:pPr>
        <w:widowControl/>
        <w:jc w:val="left"/>
        <w:rPr>
          <w:rFonts w:ascii="ＭＳ ゴシック" w:eastAsia="ＭＳ ゴシック" w:hAnsi="ＭＳ ゴシック"/>
          <w:kern w:val="0"/>
          <w:sz w:val="22"/>
        </w:rPr>
      </w:pPr>
    </w:p>
    <w:p w:rsidR="003644EB" w:rsidRDefault="003644EB">
      <w:pPr>
        <w:widowControl/>
        <w:jc w:val="left"/>
        <w:rPr>
          <w:rFonts w:ascii="ＭＳ ゴシック" w:eastAsia="ＭＳ ゴシック" w:hAnsi="ＭＳ ゴシック"/>
          <w:kern w:val="0"/>
          <w:sz w:val="22"/>
        </w:rPr>
      </w:pPr>
    </w:p>
    <w:p w:rsidR="003644EB" w:rsidRDefault="003644EB">
      <w:pPr>
        <w:widowControl/>
        <w:jc w:val="left"/>
        <w:rPr>
          <w:rFonts w:ascii="ＭＳ ゴシック" w:eastAsia="ＭＳ ゴシック" w:hAnsi="ＭＳ ゴシック"/>
          <w:kern w:val="0"/>
          <w:sz w:val="22"/>
        </w:rPr>
      </w:pPr>
    </w:p>
    <w:p w:rsidR="007B6F2C" w:rsidRDefault="007B6F2C">
      <w:pPr>
        <w:widowControl/>
        <w:jc w:val="left"/>
        <w:rPr>
          <w:rFonts w:ascii="ＭＳ ゴシック" w:eastAsia="ＭＳ ゴシック" w:hAnsi="ＭＳ ゴシック"/>
          <w:kern w:val="0"/>
          <w:sz w:val="22"/>
          <w:shd w:val="pct15" w:color="auto" w:fill="FFFFFF"/>
        </w:rPr>
      </w:pPr>
      <w:r>
        <w:rPr>
          <w:rFonts w:ascii="ＭＳ ゴシック" w:eastAsia="ＭＳ ゴシック" w:hAnsi="ＭＳ ゴシック" w:hint="eastAsia"/>
          <w:kern w:val="0"/>
          <w:sz w:val="22"/>
        </w:rPr>
        <w:lastRenderedPageBreak/>
        <w:t>（特定被保険者の保険料額）</w:t>
      </w:r>
    </w:p>
    <w:p w:rsidR="007B6F2C" w:rsidRDefault="007B6F2C" w:rsidP="006A406B">
      <w:pPr>
        <w:widowControl/>
        <w:ind w:left="887" w:hangingChars="400" w:hanging="887"/>
        <w:jc w:val="left"/>
        <w:rPr>
          <w:rFonts w:ascii="ＭＳ ゴシック" w:eastAsia="ＭＳ ゴシック" w:hAnsi="ＭＳ ゴシック"/>
          <w:sz w:val="22"/>
          <w:shd w:val="pct15" w:color="auto" w:fill="FFFFFF"/>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44</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条の4</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この組合において、介護保険第</w:t>
      </w:r>
      <w:r w:rsidR="00322DBC">
        <w:rPr>
          <w:rFonts w:ascii="ＭＳ ゴシック" w:eastAsia="ＭＳ ゴシック" w:hAnsi="ＭＳ ゴシック" w:hint="eastAsia"/>
          <w:kern w:val="0"/>
          <w:sz w:val="22"/>
        </w:rPr>
        <w:t>２</w:t>
      </w:r>
      <w:r>
        <w:rPr>
          <w:rFonts w:ascii="ＭＳ ゴシック" w:eastAsia="ＭＳ ゴシック" w:hAnsi="ＭＳ ゴシック" w:hint="eastAsia"/>
          <w:kern w:val="0"/>
          <w:sz w:val="22"/>
        </w:rPr>
        <w:t>号被保険者たる被扶養者を有する介護保険第</w:t>
      </w:r>
      <w:r w:rsidR="00322DBC">
        <w:rPr>
          <w:rFonts w:ascii="ＭＳ ゴシック" w:eastAsia="ＭＳ ゴシック" w:hAnsi="ＭＳ ゴシック" w:hint="eastAsia"/>
          <w:kern w:val="0"/>
          <w:sz w:val="22"/>
        </w:rPr>
        <w:t>２</w:t>
      </w:r>
      <w:r>
        <w:rPr>
          <w:rFonts w:ascii="ＭＳ ゴシック" w:eastAsia="ＭＳ ゴシック" w:hAnsi="ＭＳ ゴシック" w:hint="eastAsia"/>
          <w:kern w:val="0"/>
          <w:sz w:val="22"/>
        </w:rPr>
        <w:t>号被保険者以外の</w:t>
      </w:r>
      <w:r>
        <w:rPr>
          <w:rFonts w:ascii="ＭＳ ゴシック" w:eastAsia="ＭＳ ゴシック" w:hAnsi="ＭＳ ゴシック" w:hint="eastAsia"/>
          <w:sz w:val="22"/>
        </w:rPr>
        <w:t>介護保険法施行法第11条に規定する者及び海外に居住する被保険者を除く被保険者に関する保険料額は一般保険料額と介護保険料額との合算額とする。</w:t>
      </w:r>
    </w:p>
    <w:p w:rsidR="006A406B" w:rsidRDefault="006A406B">
      <w:pPr>
        <w:rPr>
          <w:rFonts w:ascii="ＭＳ ゴシック" w:eastAsia="ＭＳ ゴシック" w:hAnsi="ＭＳ ゴシック"/>
          <w:kern w:val="0"/>
          <w:sz w:val="22"/>
          <w:shd w:val="pct15" w:color="auto" w:fill="FFFFFF"/>
        </w:rPr>
      </w:pPr>
    </w:p>
    <w:p w:rsidR="007B6F2C" w:rsidRDefault="007B6F2C">
      <w:pPr>
        <w:ind w:left="883" w:hanging="883"/>
        <w:jc w:val="center"/>
        <w:rPr>
          <w:rFonts w:ascii="ＭＳ ゴシック" w:eastAsia="ＭＳ ゴシック" w:hAnsi="ＭＳ ゴシック"/>
          <w:b/>
          <w:sz w:val="22"/>
        </w:rPr>
      </w:pPr>
      <w:r>
        <w:rPr>
          <w:rFonts w:ascii="ＭＳ ゴシック" w:eastAsia="ＭＳ ゴシック" w:hAnsi="ＭＳ ゴシック" w:hint="eastAsia"/>
          <w:b/>
          <w:sz w:val="22"/>
        </w:rPr>
        <w:t>第６章　財務</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（会計年度独立の原則）</w:t>
      </w:r>
    </w:p>
    <w:p w:rsidR="007B6F2C" w:rsidRDefault="007B6F2C" w:rsidP="003E14ED">
      <w:pPr>
        <w:widowControl/>
        <w:ind w:left="444" w:hangingChars="200" w:hanging="444"/>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45</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各会計年度における支出は、その年度の収入をもって、これを支弁しなければならない。</w:t>
      </w:r>
    </w:p>
    <w:p w:rsidR="00173891" w:rsidRPr="006A406B" w:rsidRDefault="00173891">
      <w:pPr>
        <w:ind w:left="880" w:hanging="880"/>
        <w:rPr>
          <w:rFonts w:ascii="ＭＳ ゴシック" w:eastAsia="ＭＳ ゴシック" w:hAnsi="ＭＳ ゴシック"/>
          <w:kern w:val="0"/>
          <w:sz w:val="22"/>
        </w:rPr>
      </w:pPr>
    </w:p>
    <w:p w:rsidR="007B6F2C" w:rsidRDefault="007B6F2C">
      <w:pPr>
        <w:ind w:left="880" w:hanging="880"/>
        <w:rPr>
          <w:rFonts w:ascii="ＭＳ ゴシック" w:eastAsia="ＭＳ ゴシック" w:hAnsi="ＭＳ ゴシック"/>
          <w:sz w:val="22"/>
        </w:rPr>
      </w:pPr>
      <w:r>
        <w:rPr>
          <w:rFonts w:ascii="ＭＳ ゴシック" w:eastAsia="ＭＳ ゴシック" w:hAnsi="ＭＳ ゴシック" w:hint="eastAsia"/>
          <w:kern w:val="0"/>
          <w:sz w:val="22"/>
        </w:rPr>
        <w:t>（会計年度所属区分）</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46</w:t>
      </w:r>
      <w:r w:rsidR="006A406B">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収入の会計年度所属は、次の各号による。</w:t>
      </w:r>
    </w:p>
    <w:p w:rsidR="006A406B" w:rsidRDefault="006A406B" w:rsidP="00BB3A17">
      <w:pPr>
        <w:ind w:leftChars="445" w:left="1558" w:hangingChars="220" w:hanging="486"/>
        <w:rPr>
          <w:rFonts w:ascii="ＭＳ ゴシック" w:eastAsia="ＭＳ ゴシック" w:hAnsi="ＭＳ ゴシック"/>
          <w:kern w:val="0"/>
          <w:sz w:val="22"/>
        </w:rPr>
      </w:pPr>
      <w:r>
        <w:rPr>
          <w:rFonts w:ascii="ＭＳ ゴシック" w:eastAsia="ＭＳ ゴシック" w:hAnsi="ＭＳ ゴシック" w:hint="eastAsia"/>
          <w:kern w:val="0"/>
          <w:sz w:val="22"/>
        </w:rPr>
        <w:t>(1)</w:t>
      </w:r>
      <w:r w:rsidR="00BB3A17">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保険料及び調整保険料はその納期末日の属する年度</w:t>
      </w:r>
    </w:p>
    <w:p w:rsidR="009B6624" w:rsidRDefault="006A406B" w:rsidP="00BB3A17">
      <w:pPr>
        <w:ind w:leftChars="445" w:left="1558" w:hangingChars="220" w:hanging="486"/>
        <w:rPr>
          <w:rFonts w:ascii="ＭＳ ゴシック" w:eastAsia="ＭＳ ゴシック" w:hAnsi="ＭＳ ゴシック"/>
          <w:kern w:val="0"/>
          <w:sz w:val="22"/>
        </w:rPr>
      </w:pPr>
      <w:r>
        <w:rPr>
          <w:rFonts w:ascii="ＭＳ ゴシック" w:eastAsia="ＭＳ ゴシック" w:hAnsi="ＭＳ ゴシック" w:hint="eastAsia"/>
          <w:kern w:val="0"/>
          <w:sz w:val="22"/>
        </w:rPr>
        <w:t>(2)</w:t>
      </w:r>
      <w:r w:rsidR="00BB3A17">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国庫負担金及び補助金並びに繰越金、繰入金、寄付金、組合債及び財政調整事業</w:t>
      </w:r>
      <w:r w:rsidR="00BB3A17">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交付金はその収入を計上した予算の属する年度</w:t>
      </w:r>
    </w:p>
    <w:p w:rsidR="009B6624" w:rsidRDefault="009B6624" w:rsidP="00BB3A17">
      <w:pPr>
        <w:ind w:leftChars="445" w:left="1558" w:hangingChars="220" w:hanging="486"/>
        <w:rPr>
          <w:rFonts w:ascii="ＭＳ ゴシック" w:eastAsia="ＭＳ ゴシック" w:hAnsi="ＭＳ ゴシック"/>
          <w:kern w:val="0"/>
          <w:sz w:val="22"/>
        </w:rPr>
      </w:pPr>
      <w:r>
        <w:rPr>
          <w:rFonts w:ascii="ＭＳ ゴシック" w:eastAsia="ＭＳ ゴシック" w:hAnsi="ＭＳ ゴシック" w:hint="eastAsia"/>
          <w:kern w:val="0"/>
          <w:sz w:val="22"/>
        </w:rPr>
        <w:t>(3)</w:t>
      </w:r>
      <w:r w:rsidR="00BB3A17">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徴収金及び返納金等随時の収入で納入告知書を発するものは納入告知書を発した日の属する年度</w:t>
      </w:r>
    </w:p>
    <w:p w:rsidR="007B6F2C" w:rsidRDefault="009B6624" w:rsidP="00BB3A17">
      <w:pPr>
        <w:ind w:leftChars="445" w:left="1558" w:hangingChars="220" w:hanging="486"/>
        <w:rPr>
          <w:rFonts w:ascii="ＭＳ ゴシック" w:eastAsia="ＭＳ ゴシック" w:hAnsi="ＭＳ ゴシック"/>
          <w:kern w:val="0"/>
          <w:sz w:val="22"/>
        </w:rPr>
      </w:pPr>
      <w:r>
        <w:rPr>
          <w:rFonts w:ascii="ＭＳ ゴシック" w:eastAsia="ＭＳ ゴシック" w:hAnsi="ＭＳ ゴシック" w:hint="eastAsia"/>
          <w:kern w:val="0"/>
          <w:sz w:val="22"/>
        </w:rPr>
        <w:t>(4)</w:t>
      </w:r>
      <w:r w:rsidR="00BB3A17">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前各号に該当しないものは領収した日の属する年度</w:t>
      </w:r>
    </w:p>
    <w:p w:rsidR="007B6F2C" w:rsidRDefault="009B6624" w:rsidP="009B6624">
      <w:pPr>
        <w:ind w:firstLineChars="300" w:firstLine="663"/>
        <w:rPr>
          <w:rFonts w:ascii="ＭＳ ゴシック" w:eastAsia="ＭＳ ゴシック" w:hAnsi="ＭＳ ゴシック"/>
          <w:kern w:val="0"/>
          <w:sz w:val="22"/>
        </w:rPr>
      </w:pPr>
      <w:r w:rsidRPr="009B6624">
        <w:rPr>
          <w:rFonts w:ascii="ＭＳ ゴシック" w:eastAsia="ＭＳ ゴシック" w:hAnsi="ＭＳ ゴシック" w:hint="eastAsia"/>
          <w:kern w:val="0"/>
          <w:sz w:val="22"/>
        </w:rPr>
        <w:t>２</w:t>
      </w:r>
      <w:r>
        <w:rPr>
          <w:rFonts w:ascii="ＭＳ ゴシック" w:eastAsia="ＭＳ ゴシック" w:hAnsi="ＭＳ ゴシック" w:hint="eastAsia"/>
          <w:b/>
          <w:kern w:val="0"/>
          <w:sz w:val="22"/>
        </w:rPr>
        <w:t xml:space="preserve">　</w:t>
      </w:r>
      <w:r w:rsidR="007B6F2C">
        <w:rPr>
          <w:rFonts w:ascii="ＭＳ ゴシック" w:eastAsia="ＭＳ ゴシック" w:hAnsi="ＭＳ ゴシック" w:hint="eastAsia"/>
          <w:kern w:val="0"/>
          <w:sz w:val="22"/>
        </w:rPr>
        <w:t>支出の会計年度所属は、次の各号による。</w:t>
      </w:r>
    </w:p>
    <w:p w:rsidR="009B6624"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保険給付のうち療養の給付、入院時食事療養費、</w:t>
      </w:r>
      <w:r w:rsidR="00173891">
        <w:rPr>
          <w:rFonts w:ascii="ＭＳ ゴシック" w:eastAsia="ＭＳ ゴシック" w:hAnsi="ＭＳ ゴシック" w:hint="eastAsia"/>
          <w:kern w:val="0"/>
          <w:sz w:val="22"/>
        </w:rPr>
        <w:t>入院時生活療養費、保険外併用療養費</w:t>
      </w:r>
      <w:r w:rsidR="007B6F2C">
        <w:rPr>
          <w:rFonts w:ascii="ＭＳ ゴシック" w:eastAsia="ＭＳ ゴシック" w:hAnsi="ＭＳ ゴシック" w:hint="eastAsia"/>
          <w:kern w:val="0"/>
          <w:sz w:val="22"/>
        </w:rPr>
        <w:t>、高額療養費又は家族療養費に係る診療報酬若しくは調剤報酬又は訪問看護療養費若しくは家族訪問看護療養費についてはこの組合（社会保険診療報酬支払基金を経由するものにあっては、支払基金とする。）がその請求を受理した日の属する年度</w:t>
      </w:r>
    </w:p>
    <w:p w:rsidR="009B6624"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保険給付のうち前号に定めるもの以外のものについてはその給付を決定した日の属する年度</w:t>
      </w:r>
    </w:p>
    <w:p w:rsidR="009B6624"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Pr>
          <w:rFonts w:ascii="ＭＳ ゴシック" w:eastAsia="ＭＳ ゴシック" w:hAnsi="ＭＳ ゴシック" w:hint="eastAsia"/>
          <w:kern w:val="0"/>
          <w:sz w:val="22"/>
        </w:rPr>
        <w:t>給料、旅費及び手数料の類はその支払うべき事実の生じた時の属する年度</w:t>
      </w:r>
    </w:p>
    <w:p w:rsidR="009B6624"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Pr>
          <w:rFonts w:ascii="ＭＳ ゴシック" w:eastAsia="ＭＳ ゴシック" w:hAnsi="ＭＳ ゴシック" w:hint="eastAsia"/>
          <w:kern w:val="0"/>
          <w:sz w:val="22"/>
        </w:rPr>
        <w:t>使用料、保管料及び電力料の類はその支払いの原因となる事実の存した期間の属する年度</w:t>
      </w:r>
    </w:p>
    <w:p w:rsidR="009B6624"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(5) </w:t>
      </w:r>
      <w:r w:rsidR="007B6F2C">
        <w:rPr>
          <w:rFonts w:ascii="ＭＳ ゴシック" w:eastAsia="ＭＳ ゴシック" w:hAnsi="ＭＳ ゴシック" w:hint="eastAsia"/>
          <w:kern w:val="0"/>
          <w:sz w:val="22"/>
        </w:rPr>
        <w:t>工事製造費、物件の購入代価及び運賃の類並びに補助金の類はこれらの契約をした時の属する年度。ただし、法令の規定又は契約により、支払期日の定めのあるものはその支払期日の属する年度</w:t>
      </w:r>
    </w:p>
    <w:p w:rsidR="007B6F2C" w:rsidRDefault="009B6624" w:rsidP="00BB3A17">
      <w:pPr>
        <w:ind w:leftChars="471" w:left="1559" w:hangingChars="192" w:hanging="42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(6) </w:t>
      </w:r>
      <w:r w:rsidR="007B6F2C">
        <w:rPr>
          <w:rFonts w:ascii="ＭＳ ゴシック" w:eastAsia="ＭＳ ゴシック" w:hAnsi="ＭＳ ゴシック" w:hint="eastAsia"/>
          <w:kern w:val="0"/>
          <w:sz w:val="22"/>
        </w:rPr>
        <w:t>前各号に該当しないものは支払いを決定した日の属する年度</w:t>
      </w:r>
    </w:p>
    <w:p w:rsidR="00D877B2" w:rsidRDefault="00D877B2" w:rsidP="00D877B2">
      <w:pPr>
        <w:rPr>
          <w:rFonts w:ascii="ＭＳ ゴシック" w:eastAsia="ＭＳ ゴシック" w:hAnsi="ＭＳ ゴシック"/>
          <w:kern w:val="0"/>
          <w:sz w:val="22"/>
        </w:rPr>
      </w:pPr>
    </w:p>
    <w:p w:rsidR="007B6F2C" w:rsidRDefault="007B6F2C" w:rsidP="00D877B2">
      <w:pPr>
        <w:rPr>
          <w:rFonts w:ascii="ＭＳ ゴシック" w:eastAsia="ＭＳ ゴシック" w:hAnsi="ＭＳ ゴシック"/>
          <w:sz w:val="22"/>
        </w:rPr>
      </w:pPr>
      <w:r>
        <w:rPr>
          <w:rFonts w:ascii="ＭＳ ゴシック" w:eastAsia="ＭＳ ゴシック" w:hAnsi="ＭＳ ゴシック" w:hint="eastAsia"/>
          <w:kern w:val="0"/>
          <w:sz w:val="22"/>
        </w:rPr>
        <w:t>（予備費の費途）</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9B6624">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47</w:t>
      </w:r>
      <w:r w:rsidR="009B6624">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予備費を充てることのできる費途は、次の各号に掲げるものとする。</w:t>
      </w:r>
    </w:p>
    <w:p w:rsidR="007B6F2C" w:rsidRDefault="009B6624" w:rsidP="00BB3A17">
      <w:pPr>
        <w:widowControl/>
        <w:ind w:leftChars="471" w:left="1559"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(1)</w:t>
      </w:r>
      <w:r w:rsidR="007B6F2C">
        <w:rPr>
          <w:rFonts w:ascii="ＭＳ ゴシック" w:eastAsia="ＭＳ ゴシック" w:hAnsi="ＭＳ ゴシック" w:hint="eastAsia"/>
          <w:kern w:val="0"/>
          <w:sz w:val="22"/>
          <w:lang w:eastAsia="zh-TW"/>
        </w:rPr>
        <w:t>保険給付費</w:t>
      </w:r>
    </w:p>
    <w:p w:rsidR="007B6F2C" w:rsidRDefault="009B6624" w:rsidP="00BB3A17">
      <w:pPr>
        <w:widowControl/>
        <w:ind w:leftChars="471" w:left="1559"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(2)</w:t>
      </w:r>
      <w:r w:rsidR="006B3A75">
        <w:rPr>
          <w:rFonts w:ascii="ＭＳ ゴシック" w:eastAsia="ＭＳ ゴシック" w:hAnsi="ＭＳ ゴシック" w:hint="eastAsia"/>
          <w:kern w:val="0"/>
          <w:sz w:val="22"/>
        </w:rPr>
        <w:t>納付金</w:t>
      </w:r>
    </w:p>
    <w:p w:rsidR="007B6F2C" w:rsidRDefault="009B6624" w:rsidP="00BB3A17">
      <w:pPr>
        <w:widowControl/>
        <w:ind w:leftChars="471" w:left="1559" w:hangingChars="192" w:hanging="424"/>
        <w:jc w:val="lef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rPr>
        <w:t>(3)</w:t>
      </w:r>
      <w:r w:rsidR="007B6F2C">
        <w:rPr>
          <w:rFonts w:ascii="ＭＳ ゴシック" w:eastAsia="ＭＳ ゴシック" w:hAnsi="ＭＳ ゴシック" w:hint="eastAsia"/>
          <w:kern w:val="0"/>
          <w:sz w:val="22"/>
        </w:rPr>
        <w:t>保健事業費</w:t>
      </w:r>
    </w:p>
    <w:p w:rsidR="007B6F2C" w:rsidRDefault="009B6624" w:rsidP="00BB3A17">
      <w:pPr>
        <w:widowControl/>
        <w:ind w:leftChars="471" w:left="1559" w:hangingChars="192" w:hanging="424"/>
        <w:jc w:val="lef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rPr>
        <w:t>(4)</w:t>
      </w:r>
      <w:r w:rsidR="007B6F2C">
        <w:rPr>
          <w:rFonts w:ascii="ＭＳ ゴシック" w:eastAsia="ＭＳ ゴシック" w:hAnsi="ＭＳ ゴシック" w:hint="eastAsia"/>
          <w:kern w:val="0"/>
          <w:sz w:val="22"/>
          <w:lang w:eastAsia="zh-TW"/>
        </w:rPr>
        <w:t>還付金</w:t>
      </w:r>
    </w:p>
    <w:p w:rsidR="007B6F2C" w:rsidRDefault="009B6624" w:rsidP="00BB3A17">
      <w:pPr>
        <w:widowControl/>
        <w:ind w:leftChars="471" w:left="1559" w:hangingChars="192" w:hanging="424"/>
        <w:jc w:val="lef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rPr>
        <w:lastRenderedPageBreak/>
        <w:t>(5)</w:t>
      </w:r>
      <w:r w:rsidR="007B6F2C">
        <w:rPr>
          <w:rFonts w:ascii="ＭＳ ゴシック" w:eastAsia="ＭＳ ゴシック" w:hAnsi="ＭＳ ゴシック" w:hint="eastAsia"/>
          <w:kern w:val="0"/>
          <w:sz w:val="22"/>
          <w:lang w:eastAsia="zh-TW"/>
        </w:rPr>
        <w:t>財政調整事業拠出金</w:t>
      </w:r>
    </w:p>
    <w:p w:rsidR="00173891" w:rsidRDefault="009B6624" w:rsidP="00BB3A17">
      <w:pPr>
        <w:widowControl/>
        <w:ind w:leftChars="471" w:left="1559"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(6)</w:t>
      </w:r>
      <w:r w:rsidR="007B6F2C">
        <w:rPr>
          <w:rFonts w:ascii="ＭＳ ゴシック" w:eastAsia="ＭＳ ゴシック" w:hAnsi="ＭＳ ゴシック" w:hint="eastAsia"/>
          <w:kern w:val="0"/>
          <w:sz w:val="22"/>
          <w:lang w:eastAsia="zh-TW"/>
        </w:rPr>
        <w:t>事務所費</w:t>
      </w:r>
      <w:r w:rsidR="00173891">
        <w:rPr>
          <w:rFonts w:ascii="ＭＳ ゴシック" w:eastAsia="ＭＳ ゴシック" w:hAnsi="ＭＳ ゴシック" w:hint="eastAsia"/>
          <w:kern w:val="0"/>
          <w:sz w:val="22"/>
        </w:rPr>
        <w:t xml:space="preserve">　　　　　</w:t>
      </w:r>
    </w:p>
    <w:p w:rsidR="007B6F2C" w:rsidRDefault="009B6624" w:rsidP="00BB3A17">
      <w:pPr>
        <w:widowControl/>
        <w:ind w:leftChars="471" w:left="1559" w:hangingChars="192" w:hanging="424"/>
        <w:jc w:val="left"/>
        <w:rPr>
          <w:rFonts w:ascii="ＭＳ ゴシック" w:eastAsia="ＭＳ ゴシック" w:hAnsi="ＭＳ ゴシック"/>
          <w:kern w:val="0"/>
          <w:sz w:val="22"/>
          <w:lang w:eastAsia="zh-TW"/>
        </w:rPr>
      </w:pPr>
      <w:r>
        <w:rPr>
          <w:rFonts w:ascii="ＭＳ ゴシック" w:eastAsia="ＭＳ ゴシック" w:hAnsi="ＭＳ ゴシック" w:hint="eastAsia"/>
          <w:kern w:val="0"/>
          <w:sz w:val="22"/>
        </w:rPr>
        <w:t>(7)</w:t>
      </w:r>
      <w:r w:rsidR="007B6F2C">
        <w:rPr>
          <w:rFonts w:ascii="ＭＳ ゴシック" w:eastAsia="ＭＳ ゴシック" w:hAnsi="ＭＳ ゴシック" w:hint="eastAsia"/>
          <w:kern w:val="0"/>
          <w:sz w:val="22"/>
          <w:lang w:eastAsia="zh-TW"/>
        </w:rPr>
        <w:t>組合会費</w:t>
      </w:r>
    </w:p>
    <w:p w:rsidR="007B6F2C" w:rsidRDefault="009B6624" w:rsidP="00BB3A17">
      <w:pPr>
        <w:widowControl/>
        <w:ind w:leftChars="471" w:left="1559"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(8)</w:t>
      </w:r>
      <w:r w:rsidR="007B6F2C">
        <w:rPr>
          <w:rFonts w:ascii="ＭＳ ゴシック" w:eastAsia="ＭＳ ゴシック" w:hAnsi="ＭＳ ゴシック" w:hint="eastAsia"/>
          <w:kern w:val="0"/>
          <w:sz w:val="22"/>
        </w:rPr>
        <w:t>雑支出</w:t>
      </w:r>
    </w:p>
    <w:p w:rsidR="007B6F2C" w:rsidRDefault="007B6F2C" w:rsidP="003E14ED">
      <w:pPr>
        <w:widowControl/>
        <w:ind w:firstLineChars="100" w:firstLine="221"/>
        <w:jc w:val="left"/>
        <w:rPr>
          <w:rFonts w:ascii="ＭＳ ゴシック" w:eastAsia="ＭＳ ゴシック" w:hAnsi="ＭＳ ゴシック"/>
          <w:kern w:val="0"/>
          <w:sz w:val="22"/>
        </w:rPr>
      </w:pPr>
    </w:p>
    <w:p w:rsidR="006C4200" w:rsidRDefault="006B3A75" w:rsidP="006C4200">
      <w:pPr>
        <w:widowControl/>
        <w:ind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付則</w:t>
      </w:r>
      <w:r w:rsidR="009B6624">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平成２０年４月１日改正　（拠出金</w:t>
      </w:r>
      <w:r w:rsidR="00D877B2">
        <w:rPr>
          <w:rFonts w:ascii="ＭＳ ゴシック" w:eastAsia="ＭＳ ゴシック" w:hAnsi="ＭＳ ゴシック" w:hint="eastAsia"/>
          <w:kern w:val="0"/>
          <w:sz w:val="22"/>
        </w:rPr>
        <w:t xml:space="preserve">　削除　　納付金　追加）</w:t>
      </w:r>
    </w:p>
    <w:p w:rsidR="006C4200" w:rsidRDefault="006C4200" w:rsidP="006C4200">
      <w:pPr>
        <w:widowControl/>
        <w:jc w:val="left"/>
        <w:rPr>
          <w:rFonts w:ascii="ＭＳ ゴシック" w:eastAsia="ＭＳ ゴシック" w:hAnsi="ＭＳ ゴシック"/>
          <w:kern w:val="0"/>
          <w:sz w:val="22"/>
        </w:rPr>
      </w:pPr>
    </w:p>
    <w:p w:rsidR="007B6F2C" w:rsidRDefault="007B6F2C" w:rsidP="006C4200">
      <w:pPr>
        <w:widowControl/>
        <w:jc w:val="left"/>
        <w:rPr>
          <w:rFonts w:ascii="ＭＳ ゴシック" w:eastAsia="ＭＳ ゴシック" w:hAnsi="ＭＳ ゴシック"/>
          <w:sz w:val="22"/>
        </w:rPr>
      </w:pPr>
      <w:r>
        <w:rPr>
          <w:rFonts w:ascii="ＭＳ ゴシック" w:eastAsia="ＭＳ ゴシック" w:hAnsi="ＭＳ ゴシック" w:hint="eastAsia"/>
          <w:kern w:val="0"/>
          <w:sz w:val="22"/>
        </w:rPr>
        <w:t>（準備金の保有方法）</w:t>
      </w:r>
    </w:p>
    <w:p w:rsidR="007B6F2C" w:rsidRDefault="007B6F2C" w:rsidP="009B6624">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9B6624">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48</w:t>
      </w:r>
      <w:r w:rsidR="009B6624">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9B6624">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準備金は、次の各号に掲げる方法によって保有しなければならない。</w:t>
      </w:r>
      <w:r w:rsidR="001923A4">
        <w:rPr>
          <w:rFonts w:ascii="ＭＳ ゴシック" w:eastAsia="ＭＳ ゴシック" w:hAnsi="ＭＳ ゴシック" w:hint="eastAsia"/>
          <w:kern w:val="0"/>
          <w:sz w:val="22"/>
        </w:rPr>
        <w:t>ただし準備金のうち前３年度の保険給付に要した費用の平均年額の</w:t>
      </w:r>
      <w:r w:rsidR="00322DBC">
        <w:rPr>
          <w:rFonts w:ascii="ＭＳ ゴシック" w:eastAsia="ＭＳ ゴシック" w:hAnsi="ＭＳ ゴシック" w:hint="eastAsia"/>
          <w:kern w:val="0"/>
          <w:sz w:val="22"/>
        </w:rPr>
        <w:t>１２</w:t>
      </w:r>
      <w:r w:rsidR="001923A4">
        <w:rPr>
          <w:rFonts w:ascii="ＭＳ ゴシック" w:eastAsia="ＭＳ ゴシック" w:hAnsi="ＭＳ ゴシック" w:hint="eastAsia"/>
          <w:kern w:val="0"/>
          <w:sz w:val="22"/>
        </w:rPr>
        <w:t>分の</w:t>
      </w:r>
      <w:r w:rsidR="00322DBC">
        <w:rPr>
          <w:rFonts w:ascii="ＭＳ ゴシック" w:eastAsia="ＭＳ ゴシック" w:hAnsi="ＭＳ ゴシック" w:hint="eastAsia"/>
          <w:kern w:val="0"/>
          <w:sz w:val="22"/>
        </w:rPr>
        <w:t>１</w:t>
      </w:r>
      <w:r w:rsidR="001923A4">
        <w:rPr>
          <w:rFonts w:ascii="ＭＳ ゴシック" w:eastAsia="ＭＳ ゴシック" w:hAnsi="ＭＳ ゴシック" w:hint="eastAsia"/>
          <w:kern w:val="0"/>
          <w:sz w:val="22"/>
        </w:rPr>
        <w:t>に相当する額については、第</w:t>
      </w:r>
      <w:r w:rsidR="00322DBC">
        <w:rPr>
          <w:rFonts w:ascii="ＭＳ ゴシック" w:eastAsia="ＭＳ ゴシック" w:hAnsi="ＭＳ ゴシック" w:hint="eastAsia"/>
          <w:kern w:val="0"/>
          <w:sz w:val="22"/>
        </w:rPr>
        <w:t>1</w:t>
      </w:r>
      <w:r w:rsidR="001923A4">
        <w:rPr>
          <w:rFonts w:ascii="ＭＳ ゴシック" w:eastAsia="ＭＳ ゴシック" w:hAnsi="ＭＳ ゴシック" w:hint="eastAsia"/>
          <w:kern w:val="0"/>
          <w:sz w:val="22"/>
        </w:rPr>
        <w:t>号又は第</w:t>
      </w:r>
      <w:r w:rsidR="00322DBC">
        <w:rPr>
          <w:rFonts w:ascii="ＭＳ ゴシック" w:eastAsia="ＭＳ ゴシック" w:hAnsi="ＭＳ ゴシック" w:hint="eastAsia"/>
          <w:kern w:val="0"/>
          <w:sz w:val="22"/>
        </w:rPr>
        <w:t>2</w:t>
      </w:r>
      <w:r w:rsidR="001923A4">
        <w:rPr>
          <w:rFonts w:ascii="ＭＳ ゴシック" w:eastAsia="ＭＳ ゴシック" w:hAnsi="ＭＳ ゴシック" w:hint="eastAsia"/>
          <w:kern w:val="0"/>
          <w:sz w:val="22"/>
        </w:rPr>
        <w:t>号の方法により保有しなければならない。</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銀行若しくは信用金庫への預貯金若しくは郵便貯金</w:t>
      </w:r>
    </w:p>
    <w:p w:rsidR="007B6F2C"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信託業務を営む銀行又は信託会社への金銭信託（運用方法を特定するものを除く。）</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(3) </w:t>
      </w:r>
      <w:r w:rsidR="007B6F2C">
        <w:rPr>
          <w:rFonts w:ascii="ＭＳ ゴシック" w:eastAsia="ＭＳ ゴシック" w:hAnsi="ＭＳ ゴシック" w:hint="eastAsia"/>
          <w:kern w:val="0"/>
          <w:sz w:val="22"/>
        </w:rPr>
        <w:t>公社債投資信託の受益証券の取得</w:t>
      </w:r>
      <w:r w:rsidR="001923A4">
        <w:rPr>
          <w:rFonts w:ascii="ＭＳ ゴシック" w:eastAsia="ＭＳ ゴシック" w:hAnsi="ＭＳ ゴシック" w:hint="eastAsia"/>
          <w:kern w:val="0"/>
          <w:sz w:val="22"/>
        </w:rPr>
        <w:t>（外国債を運用の中心とするもの又は外貨建外国債を運用対象として含むものを除く。）</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(4) </w:t>
      </w:r>
      <w:r w:rsidR="007B6F2C">
        <w:rPr>
          <w:rFonts w:ascii="ＭＳ ゴシック" w:eastAsia="ＭＳ ゴシック" w:hAnsi="ＭＳ ゴシック" w:hint="eastAsia"/>
          <w:kern w:val="0"/>
          <w:sz w:val="22"/>
        </w:rPr>
        <w:t>国債証券又は地方債証券の取得</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(5) </w:t>
      </w:r>
      <w:r w:rsidR="007B6F2C">
        <w:rPr>
          <w:rFonts w:ascii="ＭＳ ゴシック" w:eastAsia="ＭＳ ゴシック" w:hAnsi="ＭＳ ゴシック" w:hint="eastAsia"/>
          <w:kern w:val="0"/>
          <w:sz w:val="22"/>
        </w:rPr>
        <w:t>特別の法律により法人の発行する債券で、その債券に係る債務を政府が保証しているもの又は金融機関の発行する債券の取得</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(6) </w:t>
      </w:r>
      <w:r w:rsidR="007B6F2C">
        <w:rPr>
          <w:rFonts w:ascii="ＭＳ ゴシック" w:eastAsia="ＭＳ ゴシック" w:hAnsi="ＭＳ ゴシック" w:hint="eastAsia"/>
          <w:kern w:val="0"/>
          <w:sz w:val="22"/>
        </w:rPr>
        <w:t>償還及び利子の支払の遅延のない物上担保付又は一般担保付の社債の取得</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(7) </w:t>
      </w:r>
      <w:r w:rsidR="007B6F2C">
        <w:rPr>
          <w:rFonts w:ascii="ＭＳ ゴシック" w:eastAsia="ＭＳ ゴシック" w:hAnsi="ＭＳ ゴシック" w:hint="eastAsia"/>
          <w:kern w:val="0"/>
          <w:sz w:val="22"/>
        </w:rPr>
        <w:t>抵当証券の取得</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(8) </w:t>
      </w:r>
      <w:r w:rsidR="007B6F2C">
        <w:rPr>
          <w:rFonts w:ascii="ＭＳ ゴシック" w:eastAsia="ＭＳ ゴシック" w:hAnsi="ＭＳ ゴシック" w:hint="eastAsia"/>
          <w:kern w:val="0"/>
          <w:sz w:val="22"/>
        </w:rPr>
        <w:t>コマーシャルペーパーの取得</w:t>
      </w:r>
    </w:p>
    <w:p w:rsidR="009B6624" w:rsidRDefault="009B6624" w:rsidP="00BB3A17">
      <w:pPr>
        <w:widowControl/>
        <w:ind w:leftChars="411" w:left="1414" w:hangingChars="192" w:hanging="424"/>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(9) </w:t>
      </w:r>
      <w:r w:rsidR="001923A4">
        <w:rPr>
          <w:rFonts w:ascii="ＭＳ ゴシック" w:eastAsia="ＭＳ ゴシック" w:hAnsi="ＭＳ ゴシック" w:hint="eastAsia"/>
          <w:kern w:val="0"/>
          <w:sz w:val="22"/>
        </w:rPr>
        <w:t>社会保険診療報酬支払基金への委託金</w:t>
      </w:r>
    </w:p>
    <w:p w:rsidR="009B6624" w:rsidRDefault="009B6624" w:rsidP="00BB3A17">
      <w:pPr>
        <w:widowControl/>
        <w:ind w:leftChars="354" w:left="1414" w:hangingChars="254" w:hanging="56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(10) </w:t>
      </w:r>
      <w:r w:rsidR="007B6F2C">
        <w:rPr>
          <w:rFonts w:ascii="ＭＳ ゴシック" w:eastAsia="ＭＳ ゴシック" w:hAnsi="ＭＳ ゴシック" w:hint="eastAsia"/>
          <w:kern w:val="0"/>
          <w:sz w:val="22"/>
        </w:rPr>
        <w:t>健康保険組合連合会が組合の共同目的を達成するために設置する施設に対する出資金</w:t>
      </w:r>
    </w:p>
    <w:p w:rsidR="00BB3A17" w:rsidRDefault="009B6624" w:rsidP="00BB3A17">
      <w:pPr>
        <w:widowControl/>
        <w:ind w:leftChars="354" w:left="1414" w:hangingChars="254" w:hanging="56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(11) </w:t>
      </w:r>
      <w:r w:rsidR="007B6F2C">
        <w:rPr>
          <w:rFonts w:ascii="ＭＳ ゴシック" w:eastAsia="ＭＳ ゴシック" w:hAnsi="ＭＳ ゴシック" w:hint="eastAsia"/>
          <w:kern w:val="0"/>
          <w:sz w:val="22"/>
        </w:rPr>
        <w:t>組合間の共同事業として実施する高額医療費に係る貸付事業に対する出資金</w:t>
      </w:r>
    </w:p>
    <w:p w:rsidR="007B6F2C" w:rsidRDefault="009B6624" w:rsidP="00BB3A17">
      <w:pPr>
        <w:widowControl/>
        <w:ind w:leftChars="354" w:left="1414" w:hangingChars="254" w:hanging="56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(12) </w:t>
      </w:r>
      <w:r w:rsidR="007B6F2C">
        <w:rPr>
          <w:rFonts w:ascii="ＭＳ ゴシック" w:eastAsia="ＭＳ ゴシック" w:hAnsi="ＭＳ ゴシック" w:hint="eastAsia"/>
          <w:kern w:val="0"/>
          <w:sz w:val="22"/>
        </w:rPr>
        <w:t>法第150条の規定による施設である土地</w:t>
      </w:r>
      <w:r w:rsidR="00FF4071">
        <w:rPr>
          <w:rFonts w:ascii="ＭＳ ゴシック" w:eastAsia="ＭＳ ゴシック" w:hAnsi="ＭＳ ゴシック" w:hint="eastAsia"/>
          <w:kern w:val="0"/>
          <w:sz w:val="22"/>
        </w:rPr>
        <w:t>及び</w:t>
      </w:r>
      <w:r w:rsidR="007B6F2C">
        <w:rPr>
          <w:rFonts w:ascii="ＭＳ ゴシック" w:eastAsia="ＭＳ ゴシック" w:hAnsi="ＭＳ ゴシック" w:hint="eastAsia"/>
          <w:kern w:val="0"/>
          <w:sz w:val="22"/>
        </w:rPr>
        <w:t>建物の取得</w:t>
      </w:r>
    </w:p>
    <w:p w:rsidR="00FF4071" w:rsidRDefault="00BB3A17" w:rsidP="00BB3A17">
      <w:pPr>
        <w:widowControl/>
        <w:ind w:leftChars="236" w:left="945" w:hangingChars="170" w:hanging="376"/>
        <w:jc w:val="left"/>
        <w:rPr>
          <w:rFonts w:ascii="ＭＳ ゴシック" w:eastAsia="ＭＳ ゴシック" w:hAnsi="ＭＳ ゴシック"/>
          <w:kern w:val="0"/>
          <w:sz w:val="22"/>
        </w:rPr>
      </w:pPr>
      <w:r w:rsidRPr="00BB3A17">
        <w:rPr>
          <w:rFonts w:ascii="ＭＳ ゴシック" w:eastAsia="ＭＳ ゴシック" w:hAnsi="ＭＳ ゴシック" w:hint="eastAsia"/>
          <w:kern w:val="0"/>
          <w:sz w:val="22"/>
        </w:rPr>
        <w:t xml:space="preserve">２　</w:t>
      </w:r>
      <w:r w:rsidR="00FF4071" w:rsidRPr="00BB3A17">
        <w:rPr>
          <w:rFonts w:ascii="ＭＳ ゴシック" w:eastAsia="ＭＳ ゴシック" w:hAnsi="ＭＳ ゴシック" w:hint="eastAsia"/>
          <w:kern w:val="0"/>
          <w:sz w:val="22"/>
        </w:rPr>
        <w:t>介護給付金に係る準備金は、原則として前項第１号の方法によって保有しなければなら</w:t>
      </w:r>
      <w:r w:rsidR="00FF4071">
        <w:rPr>
          <w:rFonts w:ascii="ＭＳ ゴシック" w:eastAsia="ＭＳ ゴシック" w:hAnsi="ＭＳ ゴシック" w:hint="eastAsia"/>
          <w:kern w:val="0"/>
          <w:sz w:val="22"/>
        </w:rPr>
        <w:t>ない。</w:t>
      </w:r>
    </w:p>
    <w:p w:rsidR="00FF4071" w:rsidRDefault="00FF4071" w:rsidP="00FF4071">
      <w:pPr>
        <w:widowControl/>
        <w:jc w:val="left"/>
        <w:rPr>
          <w:rFonts w:ascii="ＭＳ ゴシック" w:eastAsia="ＭＳ ゴシック" w:hAnsi="ＭＳ ゴシック"/>
          <w:kern w:val="0"/>
          <w:sz w:val="22"/>
        </w:rPr>
      </w:pPr>
    </w:p>
    <w:p w:rsidR="007B6F2C" w:rsidRDefault="007B6F2C" w:rsidP="00FF4071">
      <w:pPr>
        <w:widowControl/>
        <w:jc w:val="left"/>
        <w:rPr>
          <w:rFonts w:ascii="ＭＳ ゴシック" w:eastAsia="ＭＳ ゴシック" w:hAnsi="ＭＳ ゴシック"/>
          <w:sz w:val="22"/>
        </w:rPr>
      </w:pPr>
      <w:r>
        <w:rPr>
          <w:rFonts w:ascii="ＭＳ ゴシック" w:eastAsia="ＭＳ ゴシック" w:hAnsi="ＭＳ ゴシック" w:hint="eastAsia"/>
          <w:kern w:val="0"/>
          <w:sz w:val="22"/>
        </w:rPr>
        <w:t>（準備金以外の積立金の保有方法）</w:t>
      </w:r>
    </w:p>
    <w:p w:rsidR="007B6F2C"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49</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準備金以外の積立金は、前条第1号から第1</w:t>
      </w:r>
      <w:r w:rsidR="00322DBC">
        <w:rPr>
          <w:rFonts w:ascii="ＭＳ ゴシック" w:eastAsia="ＭＳ ゴシック" w:hAnsi="ＭＳ ゴシック" w:hint="eastAsia"/>
          <w:kern w:val="0"/>
          <w:sz w:val="22"/>
        </w:rPr>
        <w:t>1</w:t>
      </w:r>
      <w:r>
        <w:rPr>
          <w:rFonts w:ascii="ＭＳ ゴシック" w:eastAsia="ＭＳ ゴシック" w:hAnsi="ＭＳ ゴシック" w:hint="eastAsia"/>
          <w:kern w:val="0"/>
          <w:sz w:val="22"/>
        </w:rPr>
        <w:t>号までの方法により保有しなければならない。</w:t>
      </w:r>
    </w:p>
    <w:p w:rsidR="00FF4071" w:rsidRPr="00BB3A17" w:rsidRDefault="00FF4071">
      <w:pPr>
        <w:ind w:left="880" w:hanging="880"/>
        <w:rPr>
          <w:rFonts w:ascii="ＭＳ ゴシック" w:eastAsia="ＭＳ ゴシック" w:hAnsi="ＭＳ ゴシック"/>
          <w:kern w:val="0"/>
          <w:sz w:val="22"/>
        </w:rPr>
      </w:pPr>
    </w:p>
    <w:p w:rsidR="007B6F2C" w:rsidRDefault="007B6F2C">
      <w:pPr>
        <w:ind w:left="880" w:hanging="880"/>
        <w:rPr>
          <w:rFonts w:ascii="ＭＳ ゴシック" w:eastAsia="ＭＳ ゴシック" w:hAnsi="ＭＳ ゴシック"/>
          <w:sz w:val="22"/>
        </w:rPr>
      </w:pPr>
      <w:r>
        <w:rPr>
          <w:rFonts w:ascii="ＭＳ ゴシック" w:eastAsia="ＭＳ ゴシック" w:hAnsi="ＭＳ ゴシック" w:hint="eastAsia"/>
          <w:kern w:val="0"/>
          <w:sz w:val="22"/>
        </w:rPr>
        <w:t>（組合財産の管理方法）</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50</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この組合の財産の管理の方法は、組合会の議決を経て別に定める。</w:t>
      </w:r>
    </w:p>
    <w:p w:rsidR="007B6F2C" w:rsidRDefault="007B6F2C">
      <w:pPr>
        <w:widowControl/>
        <w:jc w:val="left"/>
        <w:rPr>
          <w:rFonts w:ascii="ＭＳ ゴシック" w:eastAsia="ＭＳ ゴシック" w:hAnsi="ＭＳ ゴシック"/>
          <w:kern w:val="0"/>
          <w:sz w:val="22"/>
        </w:rPr>
      </w:pPr>
    </w:p>
    <w:p w:rsidR="006C4200" w:rsidRDefault="006C4200">
      <w:pPr>
        <w:widowControl/>
        <w:jc w:val="left"/>
        <w:rPr>
          <w:rFonts w:ascii="ＭＳ ゴシック" w:eastAsia="ＭＳ ゴシック" w:hAnsi="ＭＳ ゴシック"/>
          <w:kern w:val="0"/>
          <w:sz w:val="22"/>
        </w:rPr>
      </w:pPr>
    </w:p>
    <w:p w:rsidR="006C4200" w:rsidRDefault="006C4200">
      <w:pPr>
        <w:widowControl/>
        <w:jc w:val="left"/>
        <w:rPr>
          <w:rFonts w:ascii="ＭＳ ゴシック" w:eastAsia="ＭＳ ゴシック" w:hAnsi="ＭＳ ゴシック"/>
          <w:kern w:val="0"/>
          <w:sz w:val="22"/>
        </w:rPr>
      </w:pPr>
    </w:p>
    <w:p w:rsidR="006C4200" w:rsidRDefault="006C4200">
      <w:pPr>
        <w:widowControl/>
        <w:jc w:val="left"/>
        <w:rPr>
          <w:rFonts w:ascii="ＭＳ ゴシック" w:eastAsia="ＭＳ ゴシック" w:hAnsi="ＭＳ ゴシック" w:hint="eastAsia"/>
          <w:kern w:val="0"/>
          <w:sz w:val="22"/>
        </w:rPr>
      </w:pPr>
    </w:p>
    <w:p w:rsidR="007B6F2C" w:rsidRDefault="007B6F2C">
      <w:pPr>
        <w:ind w:left="883" w:hanging="883"/>
        <w:jc w:val="center"/>
        <w:rPr>
          <w:rFonts w:ascii="ＭＳ ゴシック" w:eastAsia="ＭＳ ゴシック" w:hAnsi="ＭＳ ゴシック"/>
          <w:b/>
          <w:sz w:val="22"/>
        </w:rPr>
      </w:pPr>
      <w:r>
        <w:rPr>
          <w:rFonts w:ascii="ＭＳ ゴシック" w:eastAsia="ＭＳ ゴシック" w:hAnsi="ＭＳ ゴシック" w:hint="eastAsia"/>
          <w:b/>
          <w:sz w:val="22"/>
        </w:rPr>
        <w:lastRenderedPageBreak/>
        <w:t>第７章　公告</w:t>
      </w:r>
    </w:p>
    <w:p w:rsidR="007B6F2C" w:rsidRDefault="007B6F2C">
      <w:pPr>
        <w:widowControl/>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（公告の方法）</w:t>
      </w:r>
    </w:p>
    <w:p w:rsidR="007B6F2C"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51</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この組合において公告しなければならない事項は、事業所の掲示板に掲示し、又は健保だよりに掲載する。</w:t>
      </w:r>
    </w:p>
    <w:p w:rsidR="007B6F2C" w:rsidRPr="00BB3A17" w:rsidRDefault="007B6F2C">
      <w:pPr>
        <w:widowControl/>
        <w:ind w:left="220" w:hanging="220"/>
        <w:jc w:val="left"/>
        <w:rPr>
          <w:rFonts w:ascii="ＭＳ ゴシック" w:eastAsia="ＭＳ ゴシック" w:hAnsi="ＭＳ ゴシック"/>
          <w:kern w:val="0"/>
          <w:sz w:val="22"/>
        </w:rPr>
      </w:pPr>
    </w:p>
    <w:p w:rsidR="007B6F2C" w:rsidRDefault="007B6F2C">
      <w:pPr>
        <w:widowControl/>
        <w:ind w:left="221" w:hanging="221"/>
        <w:jc w:val="center"/>
        <w:rPr>
          <w:rFonts w:ascii="ＭＳ ゴシック" w:eastAsia="ＭＳ ゴシック" w:hAnsi="ＭＳ ゴシック"/>
          <w:b/>
          <w:sz w:val="22"/>
        </w:rPr>
      </w:pPr>
      <w:r>
        <w:rPr>
          <w:rFonts w:ascii="ＭＳ ゴシック" w:eastAsia="ＭＳ ゴシック" w:hAnsi="ＭＳ ゴシック" w:hint="eastAsia"/>
          <w:b/>
          <w:sz w:val="22"/>
        </w:rPr>
        <w:t>第８章　保険給付</w:t>
      </w:r>
    </w:p>
    <w:p w:rsidR="007B6F2C" w:rsidRDefault="007B6F2C">
      <w:pPr>
        <w:widowControl/>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（医療機関の指定）</w:t>
      </w:r>
    </w:p>
    <w:p w:rsidR="007B6F2C" w:rsidRDefault="007B6F2C" w:rsidP="00BB3A17">
      <w:pPr>
        <w:ind w:left="887" w:hangingChars="400" w:hanging="887"/>
        <w:rPr>
          <w:rFonts w:ascii="ＭＳ ゴシック" w:eastAsia="ＭＳ ゴシック" w:hAnsi="ＭＳ ゴシック"/>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52</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sz w:val="22"/>
        </w:rPr>
        <w:t>この組合が法第63条第3項第2号の規定により同号に掲げる病院若しくは診療所又は薬局として指定しようとするときは、組合会の議決を経なければならない。</w:t>
      </w:r>
    </w:p>
    <w:p w:rsidR="00BB3A17" w:rsidRDefault="00BB3A17">
      <w:pPr>
        <w:ind w:left="221" w:hanging="221"/>
        <w:rPr>
          <w:rFonts w:ascii="ＭＳ ゴシック" w:eastAsia="ＭＳ ゴシック" w:hAnsi="ＭＳ ゴシック"/>
          <w:kern w:val="0"/>
          <w:sz w:val="22"/>
        </w:rPr>
      </w:pPr>
    </w:p>
    <w:p w:rsidR="007B6F2C" w:rsidRDefault="007B6F2C">
      <w:pPr>
        <w:ind w:left="221" w:hanging="221"/>
        <w:rPr>
          <w:rFonts w:ascii="ＭＳ ゴシック" w:eastAsia="ＭＳ ゴシック" w:hAnsi="ＭＳ ゴシック"/>
          <w:sz w:val="22"/>
          <w:shd w:val="pct15" w:color="auto" w:fill="FFFFFF"/>
        </w:rPr>
      </w:pPr>
      <w:r>
        <w:rPr>
          <w:rFonts w:ascii="ＭＳ ゴシック" w:eastAsia="ＭＳ ゴシック" w:hAnsi="ＭＳ ゴシック" w:hint="eastAsia"/>
          <w:kern w:val="0"/>
          <w:sz w:val="22"/>
        </w:rPr>
        <w:t>（一部負担還元金）</w:t>
      </w:r>
    </w:p>
    <w:p w:rsidR="00BB3A17"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53</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Pr>
          <w:rFonts w:ascii="ＭＳ ゴシック" w:eastAsia="ＭＳ ゴシック" w:hAnsi="ＭＳ ゴシック" w:hint="eastAsia"/>
          <w:kern w:val="0"/>
          <w:sz w:val="22"/>
        </w:rPr>
        <w:t xml:space="preserve">　この組合は、健康保険法の一部を改正する法律（昭和32年法律第42号）附則第7条の規定に基づき、被保険者の支払った一部負担金について、その還元を行う。</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一部負担還元金の額は、診療報酬明細書又は調剤報酬明細書各１件（医療機関</w:t>
      </w:r>
      <w:r w:rsidR="00FF4071">
        <w:rPr>
          <w:rFonts w:ascii="ＭＳ ゴシック" w:eastAsia="ＭＳ ゴシック" w:hAnsi="ＭＳ ゴシック" w:hint="eastAsia"/>
          <w:kern w:val="0"/>
          <w:sz w:val="22"/>
        </w:rPr>
        <w:t>の処方箋に基づき薬局で薬剤の支給が行われた場合は、診療報酬明細書と調剤報酬明細書とを合算して１件とみなす。）</w:t>
      </w:r>
      <w:r w:rsidR="007B6F2C">
        <w:rPr>
          <w:rFonts w:ascii="ＭＳ ゴシック" w:eastAsia="ＭＳ ゴシック" w:hAnsi="ＭＳ ゴシック" w:hint="eastAsia"/>
          <w:kern w:val="0"/>
          <w:sz w:val="22"/>
        </w:rPr>
        <w:t>について、療養に要する費用の一部として支払った一部負担金の額（法第115条の規定により高額療養費（同一月において、被保険者若しくはその被扶養者の支払った一部負担金等の額を合算することにより支給される高額療養費（以下「合算高額療養費」という。）を除く。以下同じ。）が支給される場合にあっては、当該一部負担金の額から高額療養費に相当する額を控除して得た額）から、20,000円を控除して得た額の40パーセントに相当する額と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他の法令の規定により、国又は地方公共団体の負担で療養費の支給又は療養があったときは、その額を前項の規定により算出した額から控除する。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前2項の規定により算出した額に1,000円未満の端数があるときは、その端数は、切り捨てる。</w:t>
      </w:r>
    </w:p>
    <w:p w:rsidR="007B6F2C" w:rsidRPr="006C01A7" w:rsidRDefault="00BB3A17" w:rsidP="00BB3A17">
      <w:pPr>
        <w:widowControl/>
        <w:ind w:leftChars="300" w:left="944"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５　</w:t>
      </w:r>
      <w:r w:rsidR="006C01A7" w:rsidRPr="006C01A7">
        <w:rPr>
          <w:rFonts w:ascii="ＭＳ ゴシック" w:eastAsia="ＭＳ ゴシック" w:hAnsi="ＭＳ ゴシック" w:hint="eastAsia"/>
          <w:kern w:val="0"/>
          <w:sz w:val="22"/>
        </w:rPr>
        <w:t>一部</w:t>
      </w:r>
      <w:r w:rsidR="006C01A7">
        <w:rPr>
          <w:rFonts w:ascii="ＭＳ ゴシック" w:eastAsia="ＭＳ ゴシック" w:hAnsi="ＭＳ ゴシック" w:hint="eastAsia"/>
          <w:kern w:val="0"/>
          <w:sz w:val="22"/>
        </w:rPr>
        <w:t>負担還元金は、被保険者がその資格を喪失した場合においては、その喪失の日以後の期間について支給しないものとする。</w:t>
      </w:r>
    </w:p>
    <w:p w:rsidR="006C01A7" w:rsidRDefault="006C01A7">
      <w:pPr>
        <w:widowControl/>
        <w:ind w:left="220" w:hanging="220"/>
        <w:jc w:val="left"/>
        <w:rPr>
          <w:rFonts w:ascii="ＭＳ ゴシック" w:eastAsia="ＭＳ ゴシック" w:hAnsi="ＭＳ ゴシック"/>
          <w:kern w:val="0"/>
          <w:sz w:val="22"/>
        </w:rPr>
      </w:pPr>
    </w:p>
    <w:p w:rsidR="007B6F2C" w:rsidRDefault="007B6F2C">
      <w:pPr>
        <w:widowControl/>
        <w:ind w:left="220" w:hanging="220"/>
        <w:jc w:val="left"/>
        <w:rPr>
          <w:rFonts w:ascii="ＭＳ ゴシック" w:eastAsia="ＭＳ ゴシック" w:hAnsi="ＭＳ ゴシック"/>
          <w:kern w:val="0"/>
          <w:sz w:val="22"/>
          <w:shd w:val="pct15" w:color="auto" w:fill="FFFFFF"/>
        </w:rPr>
      </w:pPr>
      <w:r>
        <w:rPr>
          <w:rFonts w:ascii="ＭＳ ゴシック" w:eastAsia="ＭＳ ゴシック" w:hAnsi="ＭＳ ゴシック" w:hint="eastAsia"/>
          <w:kern w:val="0"/>
          <w:sz w:val="22"/>
        </w:rPr>
        <w:t>（付加給付）</w:t>
      </w:r>
    </w:p>
    <w:p w:rsidR="007B6F2C"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54</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この組合が、法第53条の規定により支給する付加給付は、次の各号に掲げるとおりとする。</w:t>
      </w:r>
    </w:p>
    <w:p w:rsidR="007B6F2C"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(1) </w:t>
      </w:r>
      <w:r w:rsidR="007B6F2C">
        <w:rPr>
          <w:rFonts w:ascii="ＭＳ ゴシック" w:eastAsia="ＭＳ ゴシック" w:hAnsi="ＭＳ ゴシック" w:hint="eastAsia"/>
          <w:kern w:val="0"/>
          <w:sz w:val="22"/>
        </w:rPr>
        <w:t>家族療養付加金</w:t>
      </w:r>
    </w:p>
    <w:p w:rsidR="00BB3A17" w:rsidRDefault="00BB3A17" w:rsidP="00BB3A17">
      <w:pPr>
        <w:widowControl/>
        <w:ind w:firstLineChars="500" w:firstLine="1105"/>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(2) </w:t>
      </w:r>
      <w:r w:rsidR="007B6F2C">
        <w:rPr>
          <w:rFonts w:ascii="ＭＳ ゴシック" w:eastAsia="ＭＳ ゴシック" w:hAnsi="ＭＳ ゴシック" w:hint="eastAsia"/>
          <w:kern w:val="0"/>
          <w:sz w:val="22"/>
        </w:rPr>
        <w:t>合算高額療養付加金</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付加給付は、被保険者がその資格を喪失した場合においては、その喪失の日以後の期間について支給しないものとする。</w:t>
      </w:r>
    </w:p>
    <w:p w:rsidR="007B6F2C"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付加給付の支給手続きに関して必要な事項は、組合会の議決を経て、別に定める。</w:t>
      </w:r>
    </w:p>
    <w:p w:rsidR="007B6F2C" w:rsidRDefault="007B6F2C" w:rsidP="00D0748B">
      <w:pPr>
        <w:rPr>
          <w:rFonts w:ascii="ＭＳ ゴシック" w:eastAsia="ＭＳ ゴシック" w:hAnsi="ＭＳ ゴシック"/>
          <w:kern w:val="0"/>
          <w:sz w:val="22"/>
        </w:rPr>
      </w:pPr>
    </w:p>
    <w:p w:rsidR="007B6F2C" w:rsidRDefault="007B6F2C">
      <w:pPr>
        <w:ind w:left="880" w:hanging="880"/>
        <w:rPr>
          <w:rFonts w:ascii="ＭＳ ゴシック" w:eastAsia="ＭＳ ゴシック" w:hAnsi="ＭＳ ゴシック"/>
          <w:sz w:val="22"/>
        </w:rPr>
      </w:pPr>
      <w:r>
        <w:rPr>
          <w:rFonts w:ascii="ＭＳ ゴシック" w:eastAsia="ＭＳ ゴシック" w:hAnsi="ＭＳ ゴシック" w:hint="eastAsia"/>
          <w:kern w:val="0"/>
          <w:sz w:val="22"/>
        </w:rPr>
        <w:t>（家族療養</w:t>
      </w:r>
      <w:r w:rsidR="006C01A7">
        <w:rPr>
          <w:rFonts w:ascii="ＭＳ ゴシック" w:eastAsia="ＭＳ ゴシック" w:hAnsi="ＭＳ ゴシック" w:hint="eastAsia"/>
          <w:kern w:val="0"/>
          <w:sz w:val="22"/>
        </w:rPr>
        <w:t>費</w:t>
      </w:r>
      <w:r>
        <w:rPr>
          <w:rFonts w:ascii="ＭＳ ゴシック" w:eastAsia="ＭＳ ゴシック" w:hAnsi="ＭＳ ゴシック" w:hint="eastAsia"/>
          <w:kern w:val="0"/>
          <w:sz w:val="22"/>
        </w:rPr>
        <w:t>付加金）</w:t>
      </w:r>
    </w:p>
    <w:p w:rsidR="00BB3A17"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55</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被扶養者の疾病又は負傷に関し、法第110条の規定により家族療養費の支給を受ける被保険者に対し、家族療養付加金を支給する。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 xml:space="preserve">２　</w:t>
      </w:r>
      <w:r w:rsidR="007B6F2C">
        <w:rPr>
          <w:rFonts w:ascii="ＭＳ ゴシック" w:eastAsia="ＭＳ ゴシック" w:hAnsi="ＭＳ ゴシック" w:hint="eastAsia"/>
          <w:kern w:val="0"/>
          <w:sz w:val="22"/>
        </w:rPr>
        <w:t>家族療養</w:t>
      </w:r>
      <w:r w:rsidR="006C01A7">
        <w:rPr>
          <w:rFonts w:ascii="ＭＳ ゴシック" w:eastAsia="ＭＳ ゴシック" w:hAnsi="ＭＳ ゴシック" w:hint="eastAsia"/>
          <w:kern w:val="0"/>
          <w:sz w:val="22"/>
        </w:rPr>
        <w:t>費</w:t>
      </w:r>
      <w:r w:rsidR="007B6F2C">
        <w:rPr>
          <w:rFonts w:ascii="ＭＳ ゴシック" w:eastAsia="ＭＳ ゴシック" w:hAnsi="ＭＳ ゴシック" w:hint="eastAsia"/>
          <w:kern w:val="0"/>
          <w:sz w:val="22"/>
        </w:rPr>
        <w:t>付加金の額は、診療報酬明細書または調剤報酬明細書各１件（医療機関</w:t>
      </w:r>
      <w:r w:rsidR="006C01A7">
        <w:rPr>
          <w:rFonts w:ascii="ＭＳ ゴシック" w:eastAsia="ＭＳ ゴシック" w:hAnsi="ＭＳ ゴシック" w:hint="eastAsia"/>
          <w:kern w:val="0"/>
          <w:sz w:val="22"/>
        </w:rPr>
        <w:t>の処方箋に基づき薬局で</w:t>
      </w:r>
      <w:r w:rsidR="007B6F2C">
        <w:rPr>
          <w:rFonts w:ascii="ＭＳ ゴシック" w:eastAsia="ＭＳ ゴシック" w:hAnsi="ＭＳ ゴシック" w:hint="eastAsia"/>
          <w:kern w:val="0"/>
          <w:sz w:val="22"/>
        </w:rPr>
        <w:t>薬剤の</w:t>
      </w:r>
      <w:r w:rsidR="006C01A7">
        <w:rPr>
          <w:rFonts w:ascii="ＭＳ ゴシック" w:eastAsia="ＭＳ ゴシック" w:hAnsi="ＭＳ ゴシック" w:hint="eastAsia"/>
          <w:kern w:val="0"/>
          <w:sz w:val="22"/>
        </w:rPr>
        <w:t>支給が行われた</w:t>
      </w:r>
      <w:r w:rsidR="007B6F2C">
        <w:rPr>
          <w:rFonts w:ascii="ＭＳ ゴシック" w:eastAsia="ＭＳ ゴシック" w:hAnsi="ＭＳ ゴシック" w:hint="eastAsia"/>
          <w:kern w:val="0"/>
          <w:sz w:val="22"/>
        </w:rPr>
        <w:t>場合は、</w:t>
      </w:r>
      <w:r w:rsidR="006C01A7">
        <w:rPr>
          <w:rFonts w:ascii="ＭＳ ゴシック" w:eastAsia="ＭＳ ゴシック" w:hAnsi="ＭＳ ゴシック" w:hint="eastAsia"/>
          <w:kern w:val="0"/>
          <w:sz w:val="22"/>
        </w:rPr>
        <w:t>診療報酬明細書と調剤報酬明細書とを合算して１件とみなす。</w:t>
      </w:r>
      <w:r w:rsidR="007B6F2C">
        <w:rPr>
          <w:rFonts w:ascii="ＭＳ ゴシック" w:eastAsia="ＭＳ ゴシック" w:hAnsi="ＭＳ ゴシック"/>
          <w:kern w:val="0"/>
          <w:sz w:val="22"/>
        </w:rPr>
        <w:t>）</w:t>
      </w:r>
      <w:r w:rsidR="007B6F2C">
        <w:rPr>
          <w:rFonts w:ascii="ＭＳ ゴシック" w:eastAsia="ＭＳ ゴシック" w:hAnsi="ＭＳ ゴシック" w:hint="eastAsia"/>
          <w:kern w:val="0"/>
          <w:sz w:val="22"/>
        </w:rPr>
        <w:t>について、療養（食事療養</w:t>
      </w:r>
      <w:r w:rsidR="00DC5B2B">
        <w:rPr>
          <w:rFonts w:ascii="ＭＳ ゴシック" w:eastAsia="ＭＳ ゴシック" w:hAnsi="ＭＳ ゴシック" w:hint="eastAsia"/>
          <w:kern w:val="0"/>
          <w:sz w:val="22"/>
        </w:rPr>
        <w:t>及び生活療養</w:t>
      </w:r>
      <w:r w:rsidR="007B6F2C">
        <w:rPr>
          <w:rFonts w:ascii="ＭＳ ゴシック" w:eastAsia="ＭＳ ゴシック" w:hAnsi="ＭＳ ゴシック" w:hint="eastAsia"/>
          <w:kern w:val="0"/>
          <w:sz w:val="22"/>
        </w:rPr>
        <w:t>を除く。）に要する費用の額から家族療養費に相当する額（法第115条の規定により高額療養費（同一月において、被保険者若しくはその被扶養者の支払った一部負担金等の額を合算することにより支給される高額療養費（以下「合算高額療養費」という。）を除く。以下同じ。）が支給される場合にあっては、家族療養費に相当する額に高額療養費に相当する額を加えて得た額）を控除して得た額から、20,000円を控除して得た額の40パーセントに相当する額と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他の法令の規定により、国又は地方公共団体の負担で療養費の支給又は療養があったときは、その額を前項の規定により算出した額から控除する。</w:t>
      </w:r>
    </w:p>
    <w:p w:rsidR="007B6F2C"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前2項の規定により算出した額に1,000円未満の端数があるときは、その端数は、切り捨てる。</w:t>
      </w:r>
    </w:p>
    <w:p w:rsidR="006C01A7" w:rsidRDefault="006C01A7" w:rsidP="00D0748B">
      <w:pPr>
        <w:rPr>
          <w:rFonts w:ascii="ＭＳ ゴシック" w:eastAsia="ＭＳ ゴシック" w:hAnsi="ＭＳ ゴシック"/>
          <w:kern w:val="0"/>
          <w:sz w:val="22"/>
        </w:rPr>
      </w:pPr>
    </w:p>
    <w:p w:rsidR="007B6F2C" w:rsidRPr="006C01A7" w:rsidRDefault="007B6F2C" w:rsidP="00D0748B">
      <w:pPr>
        <w:rPr>
          <w:rFonts w:ascii="ＭＳ ゴシック" w:eastAsia="ＭＳ ゴシック" w:hAnsi="ＭＳ ゴシック"/>
          <w:kern w:val="0"/>
          <w:sz w:val="22"/>
        </w:rPr>
      </w:pPr>
      <w:r>
        <w:rPr>
          <w:rFonts w:ascii="ＭＳ ゴシック" w:eastAsia="ＭＳ ゴシック" w:hAnsi="ＭＳ ゴシック" w:hint="eastAsia"/>
          <w:kern w:val="0"/>
          <w:sz w:val="22"/>
          <w:lang w:eastAsia="zh-TW"/>
        </w:rPr>
        <w:t>（合算高額療養</w:t>
      </w:r>
      <w:r w:rsidR="006C01A7">
        <w:rPr>
          <w:rFonts w:ascii="ＭＳ ゴシック" w:eastAsia="ＭＳ ゴシック" w:hAnsi="ＭＳ ゴシック" w:hint="eastAsia"/>
          <w:kern w:val="0"/>
          <w:sz w:val="22"/>
        </w:rPr>
        <w:t>費</w:t>
      </w:r>
      <w:r>
        <w:rPr>
          <w:rFonts w:ascii="ＭＳ ゴシック" w:eastAsia="ＭＳ ゴシック" w:hAnsi="ＭＳ ゴシック" w:hint="eastAsia"/>
          <w:kern w:val="0"/>
          <w:sz w:val="22"/>
          <w:lang w:eastAsia="zh-TW"/>
        </w:rPr>
        <w:t>付加金）</w:t>
      </w:r>
    </w:p>
    <w:p w:rsidR="00BB3A17"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56</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法第115条の規定により、同一月において、被保険者若しくはその被扶養者の支払った一部負担金等の額を合算することによる高額療養費（以下「合算高額療養費」という。）の支給を受ける被保険者に対し、合算高額療養付加金を支給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7B6F2C">
        <w:rPr>
          <w:rFonts w:ascii="ＭＳ ゴシック" w:eastAsia="ＭＳ ゴシック" w:hAnsi="ＭＳ ゴシック" w:hint="eastAsia"/>
          <w:kern w:val="0"/>
          <w:sz w:val="22"/>
        </w:rPr>
        <w:t>合算高額療養</w:t>
      </w:r>
      <w:r w:rsidR="006C01A7">
        <w:rPr>
          <w:rFonts w:ascii="ＭＳ ゴシック" w:eastAsia="ＭＳ ゴシック" w:hAnsi="ＭＳ ゴシック" w:hint="eastAsia"/>
          <w:kern w:val="0"/>
          <w:sz w:val="22"/>
        </w:rPr>
        <w:t>費</w:t>
      </w:r>
      <w:r w:rsidR="007B6F2C">
        <w:rPr>
          <w:rFonts w:ascii="ＭＳ ゴシック" w:eastAsia="ＭＳ ゴシック" w:hAnsi="ＭＳ ゴシック" w:hint="eastAsia"/>
          <w:kern w:val="0"/>
          <w:sz w:val="22"/>
        </w:rPr>
        <w:t>付加金の額は、各診療月について合算高額療養費の支給の基礎となった被保険者若しくはその被扶養者の支払った一部負担金等の額から、合算高額療養費に相当する額を控除した額から、被保険者又はその被扶養者１人につき、それぞれ20,000円を控除して得た額の40パーセントに相当する額とする。</w:t>
      </w:r>
    </w:p>
    <w:p w:rsidR="00BB3A17"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３　</w:t>
      </w:r>
      <w:r w:rsidR="007B6F2C">
        <w:rPr>
          <w:rFonts w:ascii="ＭＳ ゴシック" w:eastAsia="ＭＳ ゴシック" w:hAnsi="ＭＳ ゴシック" w:hint="eastAsia"/>
          <w:kern w:val="0"/>
          <w:sz w:val="22"/>
        </w:rPr>
        <w:t>他の法令の規定により、国又は地方公共団体の負担で療養費の支給又は療養があったときは、その額を前項の規定により算出した額から控除する。</w:t>
      </w:r>
    </w:p>
    <w:p w:rsidR="007B6F2C" w:rsidRDefault="00BB3A17" w:rsidP="00BB3A17">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４　</w:t>
      </w:r>
      <w:r w:rsidR="007B6F2C">
        <w:rPr>
          <w:rFonts w:ascii="ＭＳ ゴシック" w:eastAsia="ＭＳ ゴシック" w:hAnsi="ＭＳ ゴシック" w:hint="eastAsia"/>
          <w:kern w:val="0"/>
          <w:sz w:val="22"/>
        </w:rPr>
        <w:t>前2項の規定により算出した額に1,000円未満の端数があるときは、その端数は、切り捨てる。</w:t>
      </w:r>
    </w:p>
    <w:p w:rsidR="00310CC8" w:rsidRDefault="00310CC8" w:rsidP="00310CC8">
      <w:pPr>
        <w:widowControl/>
        <w:jc w:val="left"/>
        <w:rPr>
          <w:rFonts w:ascii="ＭＳ ゴシック" w:eastAsia="ＭＳ ゴシック" w:hAnsi="ＭＳ ゴシック"/>
          <w:kern w:val="0"/>
          <w:sz w:val="22"/>
        </w:rPr>
      </w:pPr>
    </w:p>
    <w:p w:rsidR="00310CC8" w:rsidRDefault="00310CC8" w:rsidP="00310CC8">
      <w:pPr>
        <w:widowControl/>
        <w:numPr>
          <w:ilvl w:val="0"/>
          <w:numId w:val="19"/>
        </w:numPr>
        <w:jc w:val="center"/>
        <w:rPr>
          <w:rFonts w:ascii="ＭＳ ゴシック" w:eastAsia="ＭＳ ゴシック" w:hAnsi="ＭＳ ゴシック"/>
          <w:b/>
          <w:sz w:val="22"/>
        </w:rPr>
      </w:pPr>
      <w:r>
        <w:rPr>
          <w:rFonts w:ascii="ＭＳ ゴシック" w:eastAsia="ＭＳ ゴシック" w:hAnsi="ＭＳ ゴシック" w:hint="eastAsia"/>
          <w:b/>
          <w:sz w:val="22"/>
        </w:rPr>
        <w:t>個人情報の保護</w:t>
      </w:r>
    </w:p>
    <w:p w:rsidR="007B6F2C" w:rsidRDefault="007B6F2C" w:rsidP="00310CC8">
      <w:pPr>
        <w:widowControl/>
        <w:rPr>
          <w:rFonts w:ascii="ＭＳ ゴシック" w:eastAsia="ＭＳ ゴシック" w:hAnsi="ＭＳ ゴシック"/>
          <w:sz w:val="22"/>
        </w:rPr>
      </w:pPr>
      <w:r>
        <w:rPr>
          <w:rFonts w:ascii="ＭＳ ゴシック" w:eastAsia="ＭＳ ゴシック" w:hAnsi="ＭＳ ゴシック" w:hint="eastAsia"/>
          <w:kern w:val="0"/>
          <w:sz w:val="22"/>
        </w:rPr>
        <w:t>（</w:t>
      </w:r>
      <w:r w:rsidR="00DC5B2B">
        <w:rPr>
          <w:rFonts w:ascii="ＭＳ ゴシック" w:eastAsia="ＭＳ ゴシック" w:hAnsi="ＭＳ ゴシック" w:hint="eastAsia"/>
          <w:kern w:val="0"/>
          <w:sz w:val="22"/>
        </w:rPr>
        <w:t>個人情報保護</w:t>
      </w:r>
      <w:r>
        <w:rPr>
          <w:rFonts w:ascii="ＭＳ ゴシック" w:eastAsia="ＭＳ ゴシック" w:hAnsi="ＭＳ ゴシック" w:hint="eastAsia"/>
          <w:kern w:val="0"/>
          <w:sz w:val="22"/>
        </w:rPr>
        <w:t>の</w:t>
      </w:r>
      <w:r w:rsidR="00DC5B2B">
        <w:rPr>
          <w:rFonts w:ascii="ＭＳ ゴシック" w:eastAsia="ＭＳ ゴシック" w:hAnsi="ＭＳ ゴシック" w:hint="eastAsia"/>
          <w:kern w:val="0"/>
          <w:sz w:val="22"/>
        </w:rPr>
        <w:t>徹底</w:t>
      </w:r>
      <w:r>
        <w:rPr>
          <w:rFonts w:ascii="ＭＳ ゴシック" w:eastAsia="ＭＳ ゴシック" w:hAnsi="ＭＳ ゴシック" w:hint="eastAsia"/>
          <w:kern w:val="0"/>
          <w:sz w:val="22"/>
        </w:rPr>
        <w:t>）</w:t>
      </w:r>
    </w:p>
    <w:p w:rsidR="007B6F2C" w:rsidRDefault="007B6F2C" w:rsidP="00BB3A17">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57</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w:t>
      </w:r>
      <w:r w:rsidR="00310CC8">
        <w:rPr>
          <w:rFonts w:ascii="ＭＳ ゴシック" w:eastAsia="ＭＳ ゴシック" w:hAnsi="ＭＳ ゴシック" w:hint="eastAsia"/>
          <w:kern w:val="0"/>
          <w:sz w:val="22"/>
        </w:rPr>
        <w:t>の組合員である被保険者及び被扶養者等にかかるこの組合が保有する個人情報の漏えい・滅失又はき損を防止するため、個人情報</w:t>
      </w:r>
      <w:r w:rsidR="00DC5B2B">
        <w:rPr>
          <w:rFonts w:ascii="ＭＳ ゴシック" w:eastAsia="ＭＳ ゴシック" w:hAnsi="ＭＳ ゴシック" w:hint="eastAsia"/>
          <w:kern w:val="0"/>
          <w:sz w:val="22"/>
        </w:rPr>
        <w:t>の</w:t>
      </w:r>
      <w:r w:rsidR="00310CC8">
        <w:rPr>
          <w:rFonts w:ascii="ＭＳ ゴシック" w:eastAsia="ＭＳ ゴシック" w:hAnsi="ＭＳ ゴシック" w:hint="eastAsia"/>
          <w:kern w:val="0"/>
          <w:sz w:val="22"/>
        </w:rPr>
        <w:t>保護</w:t>
      </w:r>
      <w:r w:rsidR="00DC5B2B">
        <w:rPr>
          <w:rFonts w:ascii="ＭＳ ゴシック" w:eastAsia="ＭＳ ゴシック" w:hAnsi="ＭＳ ゴシック" w:hint="eastAsia"/>
          <w:kern w:val="0"/>
          <w:sz w:val="22"/>
        </w:rPr>
        <w:t>を</w:t>
      </w:r>
      <w:r w:rsidR="00310CC8">
        <w:rPr>
          <w:rFonts w:ascii="ＭＳ ゴシック" w:eastAsia="ＭＳ ゴシック" w:hAnsi="ＭＳ ゴシック" w:hint="eastAsia"/>
          <w:kern w:val="0"/>
          <w:sz w:val="22"/>
        </w:rPr>
        <w:t>徹底</w:t>
      </w:r>
      <w:r w:rsidR="00DC5B2B">
        <w:rPr>
          <w:rFonts w:ascii="ＭＳ ゴシック" w:eastAsia="ＭＳ ゴシック" w:hAnsi="ＭＳ ゴシック" w:hint="eastAsia"/>
          <w:kern w:val="0"/>
          <w:sz w:val="22"/>
        </w:rPr>
        <w:t>しなければならない。個人情報保護の徹底を</w:t>
      </w:r>
      <w:r w:rsidR="00310CC8">
        <w:rPr>
          <w:rFonts w:ascii="ＭＳ ゴシック" w:eastAsia="ＭＳ ゴシック" w:hAnsi="ＭＳ ゴシック" w:hint="eastAsia"/>
          <w:kern w:val="0"/>
          <w:sz w:val="22"/>
        </w:rPr>
        <w:t>図るために</w:t>
      </w:r>
      <w:r w:rsidR="00DC5B2B">
        <w:rPr>
          <w:rFonts w:ascii="ＭＳ ゴシック" w:eastAsia="ＭＳ ゴシック" w:hAnsi="ＭＳ ゴシック" w:hint="eastAsia"/>
          <w:kern w:val="0"/>
          <w:sz w:val="22"/>
        </w:rPr>
        <w:t>必要な</w:t>
      </w:r>
      <w:r w:rsidR="00310CC8">
        <w:rPr>
          <w:rFonts w:ascii="ＭＳ ゴシック" w:eastAsia="ＭＳ ゴシック" w:hAnsi="ＭＳ ゴシック" w:hint="eastAsia"/>
          <w:kern w:val="0"/>
          <w:sz w:val="22"/>
        </w:rPr>
        <w:t>事項は、組合会の議決を経て別に定める。</w:t>
      </w:r>
    </w:p>
    <w:p w:rsidR="007B6F2C" w:rsidRDefault="007B6F2C">
      <w:pPr>
        <w:widowControl/>
        <w:jc w:val="left"/>
        <w:rPr>
          <w:rFonts w:ascii="ＭＳ ゴシック" w:eastAsia="ＭＳ ゴシック" w:hAnsi="ＭＳ ゴシック"/>
          <w:kern w:val="0"/>
          <w:sz w:val="22"/>
        </w:rPr>
      </w:pPr>
    </w:p>
    <w:p w:rsidR="00310CC8" w:rsidRDefault="00310CC8" w:rsidP="00310CC8">
      <w:pPr>
        <w:widowControl/>
        <w:ind w:left="221" w:hanging="221"/>
        <w:jc w:val="center"/>
        <w:rPr>
          <w:rFonts w:ascii="ＭＳ ゴシック" w:eastAsia="ＭＳ ゴシック" w:hAnsi="ＭＳ ゴシック"/>
          <w:b/>
          <w:sz w:val="22"/>
        </w:rPr>
      </w:pPr>
      <w:r>
        <w:rPr>
          <w:rFonts w:ascii="ＭＳ ゴシック" w:eastAsia="ＭＳ ゴシック" w:hAnsi="ＭＳ ゴシック" w:hint="eastAsia"/>
          <w:b/>
          <w:sz w:val="22"/>
        </w:rPr>
        <w:t>第</w:t>
      </w:r>
      <w:r w:rsidR="003E14ED">
        <w:rPr>
          <w:rFonts w:ascii="ＭＳ ゴシック" w:eastAsia="ＭＳ ゴシック" w:hAnsi="ＭＳ ゴシック" w:hint="eastAsia"/>
          <w:b/>
          <w:sz w:val="22"/>
        </w:rPr>
        <w:t>10</w:t>
      </w:r>
      <w:r>
        <w:rPr>
          <w:rFonts w:ascii="ＭＳ ゴシック" w:eastAsia="ＭＳ ゴシック" w:hAnsi="ＭＳ ゴシック" w:hint="eastAsia"/>
          <w:b/>
          <w:sz w:val="22"/>
        </w:rPr>
        <w:t>章　その他事業</w:t>
      </w:r>
    </w:p>
    <w:p w:rsidR="00761F04" w:rsidRDefault="00761F04" w:rsidP="00310CC8">
      <w:pPr>
        <w:widowControl/>
        <w:jc w:val="left"/>
        <w:rPr>
          <w:rFonts w:ascii="ＭＳ ゴシック" w:eastAsia="ＭＳ ゴシック" w:hAnsi="ＭＳ ゴシック"/>
          <w:kern w:val="0"/>
          <w:sz w:val="22"/>
        </w:rPr>
      </w:pPr>
    </w:p>
    <w:p w:rsidR="00310CC8" w:rsidRDefault="00310CC8" w:rsidP="00310CC8">
      <w:pPr>
        <w:widowControl/>
        <w:jc w:val="left"/>
        <w:rPr>
          <w:rFonts w:ascii="ＭＳ ゴシック" w:eastAsia="ＭＳ ゴシック" w:hAnsi="ＭＳ ゴシック"/>
          <w:sz w:val="22"/>
        </w:rPr>
      </w:pPr>
      <w:r>
        <w:rPr>
          <w:rFonts w:ascii="ＭＳ ゴシック" w:eastAsia="ＭＳ ゴシック" w:hAnsi="ＭＳ ゴシック" w:hint="eastAsia"/>
          <w:kern w:val="0"/>
          <w:sz w:val="22"/>
        </w:rPr>
        <w:t>（施設の利用等）</w:t>
      </w:r>
    </w:p>
    <w:p w:rsidR="005A2A7C" w:rsidRDefault="00310CC8" w:rsidP="005A2A7C">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BB3A17">
        <w:rPr>
          <w:rFonts w:ascii="ＭＳ ゴシック" w:eastAsia="ＭＳ ゴシック" w:hAnsi="ＭＳ ゴシック" w:hint="eastAsia"/>
          <w:b/>
          <w:kern w:val="0"/>
          <w:sz w:val="22"/>
        </w:rPr>
        <w:t xml:space="preserve"> </w:t>
      </w:r>
      <w:r w:rsidR="005A2A7C">
        <w:rPr>
          <w:rFonts w:ascii="ＭＳ ゴシック" w:eastAsia="ＭＳ ゴシック" w:hAnsi="ＭＳ ゴシック" w:hint="eastAsia"/>
          <w:b/>
          <w:kern w:val="0"/>
          <w:sz w:val="22"/>
        </w:rPr>
        <w:t>58</w:t>
      </w:r>
      <w:r w:rsidR="00BB3A17">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5A2A7C">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この組合において設置した施設の利用方法及び利用料は、組合会の議決を経て別に定める。</w:t>
      </w:r>
    </w:p>
    <w:p w:rsidR="00310CC8" w:rsidRDefault="005A2A7C" w:rsidP="005A2A7C">
      <w:pPr>
        <w:widowControl/>
        <w:ind w:leftChars="300" w:left="944" w:hangingChars="100" w:hanging="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２　</w:t>
      </w:r>
      <w:r w:rsidR="00310CC8">
        <w:rPr>
          <w:rFonts w:ascii="ＭＳ ゴシック" w:eastAsia="ＭＳ ゴシック" w:hAnsi="ＭＳ ゴシック" w:hint="eastAsia"/>
          <w:kern w:val="0"/>
          <w:sz w:val="22"/>
        </w:rPr>
        <w:t>この組合において、保健事業として実施する被保険者及び被扶養者への補助の補助方法及び補助額は、組合会の議決を経て別に定める。</w:t>
      </w:r>
    </w:p>
    <w:p w:rsidR="00310CC8" w:rsidRDefault="00310CC8" w:rsidP="00310CC8">
      <w:pPr>
        <w:ind w:left="880" w:hanging="880"/>
        <w:rPr>
          <w:rFonts w:ascii="ＭＳ ゴシック" w:eastAsia="ＭＳ ゴシック" w:hAnsi="ＭＳ ゴシック"/>
          <w:kern w:val="0"/>
          <w:sz w:val="22"/>
        </w:rPr>
      </w:pPr>
    </w:p>
    <w:p w:rsidR="00310CC8" w:rsidRDefault="00310CC8" w:rsidP="00310CC8">
      <w:pPr>
        <w:ind w:left="880" w:hanging="880"/>
        <w:rPr>
          <w:rFonts w:ascii="ＭＳ ゴシック" w:eastAsia="ＭＳ ゴシック" w:hAnsi="ＭＳ ゴシック"/>
          <w:sz w:val="22"/>
          <w:shd w:val="pct15" w:color="auto" w:fill="FFFFFF"/>
        </w:rPr>
      </w:pPr>
      <w:r>
        <w:rPr>
          <w:rFonts w:ascii="ＭＳ ゴシック" w:eastAsia="ＭＳ ゴシック" w:hAnsi="ＭＳ ゴシック" w:hint="eastAsia"/>
          <w:kern w:val="0"/>
          <w:sz w:val="22"/>
        </w:rPr>
        <w:t>（高額医療費貸付）</w:t>
      </w:r>
    </w:p>
    <w:p w:rsidR="005A2A7C" w:rsidRDefault="00310CC8" w:rsidP="005A2A7C">
      <w:pPr>
        <w:widowControl/>
        <w:ind w:left="887" w:hangingChars="400" w:hanging="887"/>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第</w:t>
      </w:r>
      <w:r w:rsidR="005A2A7C">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5</w:t>
      </w:r>
      <w:r w:rsidR="00761F04">
        <w:rPr>
          <w:rFonts w:ascii="ＭＳ ゴシック" w:eastAsia="ＭＳ ゴシック" w:hAnsi="ＭＳ ゴシック" w:hint="eastAsia"/>
          <w:b/>
          <w:kern w:val="0"/>
          <w:sz w:val="22"/>
        </w:rPr>
        <w:t>9</w:t>
      </w:r>
      <w:r w:rsidR="005A2A7C">
        <w:rPr>
          <w:rFonts w:ascii="ＭＳ ゴシック" w:eastAsia="ＭＳ ゴシック" w:hAnsi="ＭＳ ゴシック" w:hint="eastAsia"/>
          <w:b/>
          <w:kern w:val="0"/>
          <w:sz w:val="22"/>
        </w:rPr>
        <w:t xml:space="preserve"> </w:t>
      </w:r>
      <w:r>
        <w:rPr>
          <w:rFonts w:ascii="ＭＳ ゴシック" w:eastAsia="ＭＳ ゴシック" w:hAnsi="ＭＳ ゴシック" w:hint="eastAsia"/>
          <w:b/>
          <w:kern w:val="0"/>
          <w:sz w:val="22"/>
        </w:rPr>
        <w:t>条</w:t>
      </w:r>
      <w:r w:rsidR="005A2A7C">
        <w:rPr>
          <w:rFonts w:ascii="ＭＳ ゴシック" w:eastAsia="ＭＳ ゴシック" w:hAnsi="ＭＳ ゴシック" w:hint="eastAsia"/>
          <w:b/>
          <w:kern w:val="0"/>
          <w:sz w:val="22"/>
        </w:rPr>
        <w:t xml:space="preserve">　</w:t>
      </w:r>
      <w:r>
        <w:rPr>
          <w:rFonts w:ascii="ＭＳ ゴシック" w:eastAsia="ＭＳ ゴシック" w:hAnsi="ＭＳ ゴシック" w:hint="eastAsia"/>
          <w:kern w:val="0"/>
          <w:sz w:val="22"/>
        </w:rPr>
        <w:t>この組合においては、法第150条の規定により、被保険者及びその被扶養者の高額医療費に係る当座の窓口負担に充てるための資金の貸付事業を行う。</w:t>
      </w:r>
    </w:p>
    <w:p w:rsidR="00761F04" w:rsidRDefault="005A2A7C" w:rsidP="005A2A7C">
      <w:pPr>
        <w:widowControl/>
        <w:ind w:leftChars="300" w:left="944" w:hangingChars="100" w:hanging="221"/>
        <w:jc w:val="left"/>
        <w:rPr>
          <w:rFonts w:ascii="ＭＳ ゴシック" w:eastAsia="ＭＳ ゴシック" w:hAnsi="ＭＳ ゴシック"/>
          <w:b/>
          <w:kern w:val="0"/>
          <w:sz w:val="22"/>
        </w:rPr>
      </w:pPr>
      <w:r>
        <w:rPr>
          <w:rFonts w:ascii="ＭＳ ゴシック" w:eastAsia="ＭＳ ゴシック" w:hAnsi="ＭＳ ゴシック" w:hint="eastAsia"/>
          <w:kern w:val="0"/>
          <w:sz w:val="22"/>
        </w:rPr>
        <w:t xml:space="preserve">２　</w:t>
      </w:r>
      <w:r w:rsidR="00310CC8">
        <w:rPr>
          <w:rFonts w:ascii="ＭＳ ゴシック" w:eastAsia="ＭＳ ゴシック" w:hAnsi="ＭＳ ゴシック" w:hint="eastAsia"/>
          <w:kern w:val="0"/>
          <w:sz w:val="22"/>
        </w:rPr>
        <w:t>前項の資金の貸付事業に係る実施細目については、組合会の議決を経て別に定める。</w:t>
      </w:r>
    </w:p>
    <w:p w:rsidR="00742BF8" w:rsidRDefault="00742BF8">
      <w:pPr>
        <w:widowControl/>
        <w:jc w:val="left"/>
        <w:rPr>
          <w:rFonts w:ascii="ＭＳ ゴシック" w:eastAsia="ＭＳ ゴシック" w:hAnsi="ＭＳ ゴシック"/>
          <w:b/>
          <w:kern w:val="0"/>
          <w:sz w:val="22"/>
        </w:rPr>
      </w:pPr>
    </w:p>
    <w:p w:rsidR="007B6F2C" w:rsidRDefault="007B6F2C" w:rsidP="005A2A7C">
      <w:pPr>
        <w:widowControl/>
        <w:ind w:firstLineChars="100" w:firstLine="222"/>
        <w:jc w:val="left"/>
        <w:rPr>
          <w:rFonts w:ascii="ＭＳ ゴシック" w:eastAsia="ＭＳ ゴシック" w:hAnsi="ＭＳ ゴシック"/>
          <w:kern w:val="0"/>
          <w:sz w:val="22"/>
        </w:rPr>
      </w:pPr>
      <w:r>
        <w:rPr>
          <w:rFonts w:ascii="ＭＳ ゴシック" w:eastAsia="ＭＳ ゴシック" w:hAnsi="ＭＳ ゴシック" w:hint="eastAsia"/>
          <w:b/>
          <w:kern w:val="0"/>
          <w:sz w:val="22"/>
        </w:rPr>
        <w:t>附則</w:t>
      </w:r>
      <w:r>
        <w:rPr>
          <w:rFonts w:ascii="ＭＳ ゴシック" w:eastAsia="ＭＳ ゴシック" w:hAnsi="ＭＳ ゴシック" w:hint="eastAsia"/>
          <w:kern w:val="0"/>
          <w:sz w:val="22"/>
        </w:rPr>
        <w:t xml:space="preserve">　</w:t>
      </w:r>
      <w:r w:rsidR="00DB3924" w:rsidRPr="00B81842">
        <w:rPr>
          <w:rFonts w:ascii="ＭＳ ゴシック" w:eastAsia="ＭＳ ゴシック" w:hAnsi="ＭＳ ゴシック" w:hint="eastAsia"/>
          <w:sz w:val="22"/>
          <w:szCs w:val="22"/>
        </w:rPr>
        <w:t>この規約は、</w:t>
      </w:r>
      <w:r w:rsidR="003E14ED">
        <w:rPr>
          <w:rFonts w:ascii="ＭＳ ゴシック" w:eastAsia="ＭＳ ゴシック" w:hAnsi="ＭＳ ゴシック" w:hint="eastAsia"/>
          <w:sz w:val="22"/>
          <w:szCs w:val="22"/>
        </w:rPr>
        <w:t>令和</w:t>
      </w:r>
      <w:r w:rsidR="006C4200">
        <w:rPr>
          <w:rFonts w:ascii="ＭＳ ゴシック" w:eastAsia="ＭＳ ゴシック" w:hAnsi="ＭＳ ゴシック" w:hint="eastAsia"/>
          <w:sz w:val="22"/>
          <w:szCs w:val="22"/>
        </w:rPr>
        <w:t>2</w:t>
      </w:r>
      <w:r w:rsidR="003E14ED">
        <w:rPr>
          <w:rFonts w:ascii="ＭＳ ゴシック" w:eastAsia="ＭＳ ゴシック" w:hAnsi="ＭＳ ゴシック" w:hint="eastAsia"/>
          <w:sz w:val="22"/>
          <w:szCs w:val="22"/>
        </w:rPr>
        <w:t>年</w:t>
      </w:r>
      <w:r w:rsidR="006C4200">
        <w:rPr>
          <w:rFonts w:ascii="ＭＳ ゴシック" w:eastAsia="ＭＳ ゴシック" w:hAnsi="ＭＳ ゴシック" w:hint="eastAsia"/>
          <w:sz w:val="22"/>
          <w:szCs w:val="22"/>
        </w:rPr>
        <w:t>7</w:t>
      </w:r>
      <w:r w:rsidR="00DB3924" w:rsidRPr="00B81842">
        <w:rPr>
          <w:rFonts w:ascii="ＭＳ ゴシック" w:eastAsia="ＭＳ ゴシック" w:hAnsi="ＭＳ ゴシック" w:hint="eastAsia"/>
          <w:sz w:val="22"/>
          <w:szCs w:val="22"/>
        </w:rPr>
        <w:t>月</w:t>
      </w:r>
      <w:r w:rsidR="006C4200">
        <w:rPr>
          <w:rFonts w:ascii="ＭＳ ゴシック" w:eastAsia="ＭＳ ゴシック" w:hAnsi="ＭＳ ゴシック" w:hint="eastAsia"/>
          <w:sz w:val="22"/>
          <w:szCs w:val="22"/>
        </w:rPr>
        <w:t>3</w:t>
      </w:r>
      <w:r w:rsidR="00DB3924" w:rsidRPr="00B81842">
        <w:rPr>
          <w:rFonts w:ascii="ＭＳ ゴシック" w:eastAsia="ＭＳ ゴシック" w:hAnsi="ＭＳ ゴシック" w:hint="eastAsia"/>
          <w:sz w:val="22"/>
          <w:szCs w:val="22"/>
        </w:rPr>
        <w:t>日から施行する。</w:t>
      </w:r>
    </w:p>
    <w:p w:rsidR="005A2A7C" w:rsidRDefault="005A2A7C" w:rsidP="00742BF8">
      <w:pPr>
        <w:widowControl/>
        <w:ind w:left="440" w:hanging="440"/>
        <w:jc w:val="left"/>
        <w:rPr>
          <w:rFonts w:ascii="ＭＳ ゴシック" w:eastAsia="ＭＳ ゴシック" w:hAnsi="ＭＳ ゴシック"/>
          <w:kern w:val="0"/>
        </w:rPr>
      </w:pPr>
    </w:p>
    <w:p w:rsidR="006C4200" w:rsidRDefault="006C4200">
      <w:pPr>
        <w:widowControl/>
        <w:jc w:val="left"/>
        <w:rPr>
          <w:rFonts w:ascii="ＭＳ ゴシック" w:eastAsia="ＭＳ ゴシック" w:hAnsi="ＭＳ ゴシック"/>
          <w:kern w:val="0"/>
        </w:rPr>
      </w:pPr>
      <w:r>
        <w:rPr>
          <w:rFonts w:ascii="ＭＳ ゴシック" w:eastAsia="ＭＳ ゴシック" w:hAnsi="ＭＳ ゴシック"/>
          <w:kern w:val="0"/>
        </w:rPr>
        <w:br w:type="page"/>
      </w:r>
    </w:p>
    <w:p w:rsidR="007B6F2C" w:rsidRDefault="007B6F2C" w:rsidP="00742BF8">
      <w:pPr>
        <w:widowControl/>
        <w:ind w:left="440" w:hanging="440"/>
        <w:jc w:val="left"/>
        <w:rPr>
          <w:rFonts w:ascii="ＭＳ ゴシック" w:eastAsia="ＭＳ ゴシック" w:hAnsi="ＭＳ ゴシック"/>
          <w:kern w:val="0"/>
        </w:rPr>
      </w:pPr>
      <w:r>
        <w:rPr>
          <w:rFonts w:ascii="ＭＳ ゴシック" w:eastAsia="ＭＳ ゴシック" w:hAnsi="ＭＳ ゴシック" w:hint="eastAsia"/>
          <w:kern w:val="0"/>
        </w:rPr>
        <w:lastRenderedPageBreak/>
        <w:t>別表１</w:t>
      </w:r>
    </w:p>
    <w:p w:rsidR="007B6F2C" w:rsidRDefault="007B6F2C">
      <w:pPr>
        <w:widowControl/>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設立事業所の名称及び所在地</w:t>
      </w:r>
    </w:p>
    <w:p w:rsidR="00621E0E" w:rsidRDefault="007B6F2C" w:rsidP="00621E0E">
      <w:pPr>
        <w:widowControl/>
        <w:ind w:leftChars="100" w:left="241" w:firstLineChars="300" w:firstLine="663"/>
        <w:jc w:val="left"/>
        <w:rPr>
          <w:rFonts w:ascii="ＭＳ ゴシック" w:eastAsia="ＭＳ ゴシック" w:hAnsi="ＭＳ ゴシック"/>
          <w:kern w:val="0"/>
          <w:sz w:val="22"/>
          <w:szCs w:val="22"/>
        </w:rPr>
      </w:pPr>
      <w:r w:rsidRPr="000B67A8">
        <w:rPr>
          <w:rFonts w:ascii="ＭＳ ゴシック" w:eastAsia="ＭＳ ゴシック" w:hAnsi="ＭＳ ゴシック" w:hint="eastAsia"/>
          <w:kern w:val="0"/>
          <w:sz w:val="22"/>
          <w:szCs w:val="22"/>
        </w:rPr>
        <w:t>合同酒精株式会社　　　　　　　　　　　　東京都</w:t>
      </w:r>
      <w:r w:rsidR="00621E0E">
        <w:rPr>
          <w:rFonts w:ascii="ＭＳ ゴシック" w:eastAsia="ＭＳ ゴシック" w:hAnsi="ＭＳ ゴシック" w:hint="eastAsia"/>
          <w:kern w:val="0"/>
          <w:sz w:val="22"/>
          <w:szCs w:val="22"/>
        </w:rPr>
        <w:t>墨田区</w:t>
      </w:r>
    </w:p>
    <w:p w:rsidR="00621E0E" w:rsidRDefault="007B6F2C" w:rsidP="00621E0E">
      <w:pPr>
        <w:widowControl/>
        <w:ind w:leftChars="100" w:left="241" w:firstLineChars="300" w:firstLine="663"/>
        <w:jc w:val="left"/>
        <w:rPr>
          <w:rFonts w:ascii="ＭＳ ゴシック" w:eastAsia="ＭＳ ゴシック" w:hAnsi="ＭＳ ゴシック"/>
          <w:kern w:val="0"/>
          <w:sz w:val="22"/>
          <w:szCs w:val="22"/>
        </w:rPr>
      </w:pPr>
      <w:r w:rsidRPr="000B67A8">
        <w:rPr>
          <w:rFonts w:ascii="ＭＳ ゴシック" w:eastAsia="ＭＳ ゴシック" w:hAnsi="ＭＳ ゴシック" w:hint="eastAsia"/>
          <w:kern w:val="0"/>
          <w:sz w:val="22"/>
          <w:szCs w:val="22"/>
        </w:rPr>
        <w:t xml:space="preserve">オエノンホールディングス健康保険組合　　</w:t>
      </w:r>
      <w:r w:rsidR="00621E0E" w:rsidRPr="000B67A8">
        <w:rPr>
          <w:rFonts w:eastAsia="ＭＳ ゴシック" w:hint="eastAsia"/>
          <w:kern w:val="0"/>
          <w:sz w:val="22"/>
          <w:szCs w:val="22"/>
        </w:rPr>
        <w:t>千葉県松戸市</w:t>
      </w:r>
    </w:p>
    <w:p w:rsidR="00621E0E" w:rsidRDefault="007B6F2C" w:rsidP="00621E0E">
      <w:pPr>
        <w:widowControl/>
        <w:ind w:leftChars="100" w:left="241" w:firstLineChars="300" w:firstLine="663"/>
        <w:jc w:val="left"/>
        <w:rPr>
          <w:rFonts w:ascii="ＭＳ ゴシック" w:eastAsia="ＭＳ ゴシック" w:hAnsi="ＭＳ ゴシック"/>
          <w:kern w:val="0"/>
          <w:sz w:val="22"/>
          <w:szCs w:val="22"/>
        </w:rPr>
      </w:pPr>
      <w:r w:rsidRPr="000B67A8">
        <w:rPr>
          <w:rFonts w:ascii="ＭＳ ゴシック" w:eastAsia="ＭＳ ゴシック" w:hAnsi="ＭＳ ゴシック" w:hint="eastAsia"/>
          <w:kern w:val="0"/>
          <w:sz w:val="22"/>
          <w:szCs w:val="22"/>
        </w:rPr>
        <w:t xml:space="preserve">合同酒精労働組合　　　　　　　　　　　　</w:t>
      </w:r>
      <w:r w:rsidR="00621E0E" w:rsidRPr="000B67A8">
        <w:rPr>
          <w:rFonts w:ascii="ＭＳ ゴシック" w:eastAsia="ＭＳ ゴシック" w:hAnsi="ＭＳ ゴシック" w:hint="eastAsia"/>
          <w:kern w:val="0"/>
          <w:sz w:val="22"/>
          <w:szCs w:val="22"/>
        </w:rPr>
        <w:t xml:space="preserve">　　同</w:t>
      </w:r>
    </w:p>
    <w:p w:rsidR="007B6F2C" w:rsidRPr="000B67A8" w:rsidRDefault="000B67A8" w:rsidP="00621E0E">
      <w:pPr>
        <w:widowControl/>
        <w:ind w:leftChars="100" w:left="241" w:firstLineChars="300" w:firstLine="663"/>
        <w:jc w:val="left"/>
        <w:rPr>
          <w:rFonts w:ascii="ＭＳ ゴシック" w:eastAsia="ＭＳ ゴシック" w:hAnsi="ＭＳ ゴシック"/>
          <w:kern w:val="0"/>
          <w:sz w:val="22"/>
          <w:szCs w:val="22"/>
        </w:rPr>
      </w:pPr>
      <w:r w:rsidRPr="000B67A8">
        <w:rPr>
          <w:rFonts w:ascii="ＭＳ ゴシック" w:eastAsia="ＭＳ ゴシック" w:hAnsi="ＭＳ ゴシック" w:hint="eastAsia"/>
          <w:kern w:val="0"/>
          <w:sz w:val="22"/>
          <w:szCs w:val="22"/>
        </w:rPr>
        <w:t>オエノンホールディングス株式会社　　　　東京都</w:t>
      </w:r>
      <w:r w:rsidR="00621E0E">
        <w:rPr>
          <w:rFonts w:ascii="ＭＳ ゴシック" w:eastAsia="ＭＳ ゴシック" w:hAnsi="ＭＳ ゴシック" w:hint="eastAsia"/>
          <w:kern w:val="0"/>
          <w:sz w:val="22"/>
          <w:szCs w:val="22"/>
        </w:rPr>
        <w:t>墨田区</w:t>
      </w:r>
    </w:p>
    <w:p w:rsidR="007B6F2C" w:rsidRPr="000B67A8" w:rsidRDefault="007B6F2C">
      <w:pPr>
        <w:widowControl/>
        <w:ind w:left="442" w:hanging="442"/>
        <w:jc w:val="left"/>
        <w:rPr>
          <w:rFonts w:ascii="ＭＳ ゴシック" w:eastAsia="ＭＳ ゴシック" w:hAnsi="ＭＳ ゴシック"/>
          <w:kern w:val="0"/>
          <w:sz w:val="22"/>
          <w:szCs w:val="22"/>
        </w:rPr>
      </w:pPr>
      <w:r w:rsidRPr="000B67A8">
        <w:rPr>
          <w:rFonts w:ascii="ＭＳ ゴシック" w:eastAsia="ＭＳ ゴシック" w:hAnsi="ＭＳ ゴシック" w:hint="eastAsia"/>
          <w:kern w:val="0"/>
          <w:sz w:val="22"/>
          <w:szCs w:val="22"/>
        </w:rPr>
        <w:t xml:space="preserve">　　　　株式会社サニーメイズ　　　　　　　　　　</w:t>
      </w:r>
      <w:r w:rsidR="00956BA4" w:rsidRPr="000B67A8">
        <w:rPr>
          <w:rFonts w:ascii="ＭＳ ゴシック" w:eastAsia="ＭＳ ゴシック" w:hAnsi="ＭＳ ゴシック" w:hint="eastAsia"/>
          <w:kern w:val="0"/>
          <w:sz w:val="22"/>
          <w:szCs w:val="22"/>
        </w:rPr>
        <w:t>静岡市清水区</w:t>
      </w:r>
    </w:p>
    <w:p w:rsidR="007B6F2C" w:rsidRPr="000B67A8" w:rsidRDefault="007B6F2C">
      <w:pPr>
        <w:pStyle w:val="ab"/>
        <w:widowControl/>
        <w:tabs>
          <w:tab w:val="clear" w:pos="4252"/>
          <w:tab w:val="clear" w:pos="8504"/>
        </w:tabs>
        <w:autoSpaceDE/>
        <w:autoSpaceDN/>
        <w:adjustRightInd/>
        <w:textAlignment w:val="auto"/>
        <w:rPr>
          <w:rFonts w:eastAsia="ＭＳ ゴシック"/>
          <w:color w:val="FF0000"/>
          <w:kern w:val="0"/>
          <w:szCs w:val="22"/>
        </w:rPr>
      </w:pPr>
      <w:r w:rsidRPr="000B67A8">
        <w:rPr>
          <w:rFonts w:hint="eastAsia"/>
          <w:kern w:val="0"/>
          <w:szCs w:val="22"/>
        </w:rPr>
        <w:t xml:space="preserve">　　　　</w:t>
      </w:r>
      <w:r w:rsidR="00C22991" w:rsidRPr="000B67A8">
        <w:rPr>
          <w:rFonts w:eastAsia="ＭＳ ゴシック" w:hint="eastAsia"/>
          <w:kern w:val="0"/>
          <w:szCs w:val="22"/>
        </w:rPr>
        <w:t>オエノンプロダクトサポート株式会社</w:t>
      </w:r>
      <w:r w:rsidRPr="000B67A8">
        <w:rPr>
          <w:rFonts w:eastAsia="ＭＳ ゴシック" w:hint="eastAsia"/>
          <w:kern w:val="0"/>
          <w:szCs w:val="22"/>
        </w:rPr>
        <w:t xml:space="preserve">　　　</w:t>
      </w:r>
      <w:r w:rsidR="000B67A8">
        <w:rPr>
          <w:rFonts w:eastAsia="ＭＳ ゴシック" w:hint="eastAsia"/>
          <w:kern w:val="0"/>
          <w:szCs w:val="22"/>
        </w:rPr>
        <w:t>神戸市灘区</w:t>
      </w:r>
    </w:p>
    <w:p w:rsidR="00B95C33" w:rsidRPr="000B67A8" w:rsidRDefault="00B95C33">
      <w:pPr>
        <w:pStyle w:val="ab"/>
        <w:widowControl/>
        <w:tabs>
          <w:tab w:val="clear" w:pos="4252"/>
          <w:tab w:val="clear" w:pos="8504"/>
        </w:tabs>
        <w:autoSpaceDE/>
        <w:autoSpaceDN/>
        <w:adjustRightInd/>
        <w:textAlignment w:val="auto"/>
        <w:rPr>
          <w:rFonts w:eastAsia="ＭＳ ゴシック"/>
          <w:kern w:val="0"/>
          <w:szCs w:val="22"/>
        </w:rPr>
      </w:pPr>
      <w:r w:rsidRPr="000B67A8">
        <w:rPr>
          <w:rFonts w:eastAsia="ＭＳ ゴシック" w:hint="eastAsia"/>
          <w:kern w:val="0"/>
          <w:szCs w:val="22"/>
        </w:rPr>
        <w:t xml:space="preserve">　　　　秋田県醗酵工業株式会社　　　　　　　　　秋田県湯沢市</w:t>
      </w:r>
    </w:p>
    <w:p w:rsidR="00B95C33" w:rsidRPr="000B67A8" w:rsidRDefault="00B95C33">
      <w:pPr>
        <w:pStyle w:val="ab"/>
        <w:widowControl/>
        <w:tabs>
          <w:tab w:val="clear" w:pos="4252"/>
          <w:tab w:val="clear" w:pos="8504"/>
        </w:tabs>
        <w:autoSpaceDE/>
        <w:autoSpaceDN/>
        <w:adjustRightInd/>
        <w:textAlignment w:val="auto"/>
        <w:rPr>
          <w:rFonts w:eastAsia="ＭＳ ゴシック"/>
          <w:kern w:val="0"/>
          <w:szCs w:val="22"/>
        </w:rPr>
      </w:pPr>
      <w:r w:rsidRPr="000B67A8">
        <w:rPr>
          <w:rFonts w:eastAsia="ＭＳ ゴシック" w:hint="eastAsia"/>
          <w:kern w:val="0"/>
          <w:szCs w:val="22"/>
        </w:rPr>
        <w:t xml:space="preserve">　　　　ゴーテック株式会社　　　　　　　　　　　千葉県松戸市</w:t>
      </w:r>
    </w:p>
    <w:p w:rsidR="007B6F2C" w:rsidRPr="000B67A8" w:rsidRDefault="00CB0EC0" w:rsidP="003E14ED">
      <w:pPr>
        <w:widowControl/>
        <w:ind w:firstLineChars="400" w:firstLine="884"/>
        <w:rPr>
          <w:rFonts w:ascii="ＭＳ ゴシック" w:eastAsia="ＭＳ ゴシック" w:hAnsi="ＭＳ ゴシック"/>
          <w:kern w:val="0"/>
          <w:sz w:val="22"/>
          <w:szCs w:val="22"/>
        </w:rPr>
      </w:pPr>
      <w:r w:rsidRPr="000B67A8">
        <w:rPr>
          <w:rFonts w:ascii="ＭＳ ゴシック" w:eastAsia="ＭＳ ゴシック" w:hAnsi="ＭＳ ゴシック" w:hint="eastAsia"/>
          <w:sz w:val="22"/>
          <w:szCs w:val="22"/>
        </w:rPr>
        <w:t>福徳長酒類株式会社　　　　　　　　　　　　　同</w:t>
      </w:r>
    </w:p>
    <w:p w:rsidR="007B6F2C" w:rsidRDefault="007B6F2C">
      <w:pPr>
        <w:widowControl/>
        <w:rPr>
          <w:rFonts w:ascii="ＭＳ ゴシック" w:eastAsia="ＭＳ ゴシック" w:hAnsi="ＭＳ ゴシック"/>
          <w:kern w:val="0"/>
          <w:u w:val="single"/>
        </w:rPr>
      </w:pPr>
    </w:p>
    <w:p w:rsidR="007B6F2C" w:rsidRDefault="007B6F2C">
      <w:pPr>
        <w:widowControl/>
        <w:rPr>
          <w:rFonts w:ascii="ＭＳ ゴシック" w:eastAsia="ＭＳ ゴシック" w:hAnsi="ＭＳ ゴシック"/>
          <w:kern w:val="0"/>
          <w:sz w:val="22"/>
        </w:rPr>
      </w:pPr>
      <w:r>
        <w:rPr>
          <w:rFonts w:ascii="ＭＳ ゴシック" w:eastAsia="ＭＳ ゴシック" w:hAnsi="ＭＳ ゴシック" w:hint="eastAsia"/>
          <w:kern w:val="0"/>
          <w:sz w:val="22"/>
        </w:rPr>
        <w:t>付則　　平成１５年　２月　１日　改正（新製品開発センター　削除）</w:t>
      </w:r>
    </w:p>
    <w:p w:rsidR="007B6F2C" w:rsidRDefault="007B6F2C"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７月　１日　改正（オエノンホールディングス㈱　編入</w:t>
      </w:r>
    </w:p>
    <w:p w:rsidR="007B6F2C" w:rsidRDefault="007B6F2C"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健康保険組合　名称変更）</w:t>
      </w:r>
    </w:p>
    <w:p w:rsidR="007B6F2C" w:rsidRDefault="007B6F2C"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８月　１日　改正（富久娘酒造㈱　編入）</w:t>
      </w:r>
    </w:p>
    <w:p w:rsidR="007B6F2C" w:rsidRDefault="007B6F2C"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８月２５日　改正（みちのく食品㈱　削除）</w:t>
      </w:r>
    </w:p>
    <w:p w:rsidR="007B6F2C" w:rsidRDefault="007B6F2C" w:rsidP="003E14ED">
      <w:pPr>
        <w:widowControl/>
        <w:ind w:firstLineChars="400" w:firstLine="884"/>
        <w:rPr>
          <w:rFonts w:ascii="ＭＳ ゴシック" w:eastAsia="ＭＳ ゴシック" w:hAnsi="ＭＳ ゴシック"/>
          <w:kern w:val="0"/>
        </w:rPr>
      </w:pPr>
      <w:r>
        <w:rPr>
          <w:rFonts w:ascii="ＭＳ ゴシック" w:eastAsia="ＭＳ ゴシック" w:hAnsi="ＭＳ ゴシック" w:hint="eastAsia"/>
          <w:kern w:val="0"/>
          <w:sz w:val="22"/>
        </w:rPr>
        <w:t>平成１５年１０月２３日　改正（富久娘酒造㈱　所在地変更</w:t>
      </w:r>
      <w:r>
        <w:rPr>
          <w:rFonts w:ascii="ＭＳ ゴシック" w:eastAsia="ＭＳ ゴシック" w:hAnsi="ＭＳ ゴシック" w:hint="eastAsia"/>
          <w:kern w:val="0"/>
        </w:rPr>
        <w:t>）</w:t>
      </w:r>
    </w:p>
    <w:p w:rsidR="00B95C33" w:rsidRDefault="007B6F2C"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平成１５年１０月３１日　改正（合同酒精㈱　事業所一括摘要）</w:t>
      </w:r>
    </w:p>
    <w:p w:rsidR="00B95C33" w:rsidRDefault="00B95C33"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平成２０年　５月　１日　改正（㈱大雪乃蔵　秋田県醗酵工業㈱　編入）</w:t>
      </w:r>
    </w:p>
    <w:p w:rsidR="00B95C33" w:rsidRDefault="00B95C33"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平成２０年　６月　１日　改正（北の誉酒造㈱　越の華酒造㈱</w:t>
      </w:r>
    </w:p>
    <w:p w:rsidR="00B95C33" w:rsidRDefault="00B95C33" w:rsidP="003E14ED">
      <w:pPr>
        <w:widowControl/>
        <w:ind w:firstLineChars="1800" w:firstLine="3977"/>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ゴーテック㈱　編入）</w:t>
      </w:r>
    </w:p>
    <w:p w:rsidR="00250885" w:rsidRDefault="00250885"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平成２５年　３月　１日　改正（㈱大雪乃蔵　削除）</w:t>
      </w:r>
    </w:p>
    <w:p w:rsidR="00CB0EC0" w:rsidRDefault="00CB0EC0"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平成２７年　１月　１日　改正（山信商事㈱　福徳長酒類㈱　編入）</w:t>
      </w:r>
    </w:p>
    <w:p w:rsidR="000501BD" w:rsidRDefault="000501BD" w:rsidP="003E14ED">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平成２８年　１月　１日　改正（北の誉酒造㈱　削除）</w:t>
      </w:r>
    </w:p>
    <w:p w:rsidR="00621E0E" w:rsidRDefault="00BB00B3"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平成２８年</w:t>
      </w:r>
      <w:r w:rsidRPr="00BB00B3">
        <w:rPr>
          <w:rFonts w:ascii="ＭＳ ゴシック" w:eastAsia="ＭＳ ゴシック" w:hAnsi="ＭＳ ゴシック" w:hint="eastAsia"/>
          <w:kern w:val="0"/>
          <w:sz w:val="22"/>
        </w:rPr>
        <w:t>１</w:t>
      </w:r>
      <w:r>
        <w:rPr>
          <w:rFonts w:ascii="ＭＳ ゴシック" w:eastAsia="ＭＳ ゴシック" w:hAnsi="ＭＳ ゴシック" w:hint="eastAsia"/>
          <w:kern w:val="0"/>
          <w:sz w:val="22"/>
        </w:rPr>
        <w:t>０月３</w:t>
      </w:r>
      <w:r w:rsidR="00F53BFB">
        <w:rPr>
          <w:rFonts w:ascii="ＭＳ ゴシック" w:eastAsia="ＭＳ ゴシック" w:hAnsi="ＭＳ ゴシック" w:hint="eastAsia"/>
          <w:kern w:val="0"/>
          <w:sz w:val="22"/>
        </w:rPr>
        <w:t>１日　改正（富久娘酒造㈱</w:t>
      </w:r>
      <w:r>
        <w:rPr>
          <w:rFonts w:ascii="ＭＳ ゴシック" w:eastAsia="ＭＳ ゴシック" w:hAnsi="ＭＳ ゴシック" w:hint="eastAsia"/>
          <w:kern w:val="0"/>
          <w:sz w:val="22"/>
        </w:rPr>
        <w:t>・</w:t>
      </w:r>
      <w:r w:rsidRPr="00BB00B3">
        <w:rPr>
          <w:rFonts w:ascii="ＭＳ ゴシック" w:eastAsia="ＭＳ ゴシック" w:hAnsi="ＭＳ ゴシック" w:hint="eastAsia"/>
          <w:kern w:val="0"/>
          <w:sz w:val="22"/>
        </w:rPr>
        <w:t>山信商事</w:t>
      </w:r>
      <w:r>
        <w:rPr>
          <w:rFonts w:ascii="ＭＳ ゴシック" w:eastAsia="ＭＳ ゴシック" w:hAnsi="ＭＳ ゴシック" w:hint="eastAsia"/>
          <w:kern w:val="0"/>
          <w:sz w:val="22"/>
        </w:rPr>
        <w:t>㈱・</w:t>
      </w:r>
      <w:r w:rsidRPr="00BB00B3">
        <w:rPr>
          <w:rFonts w:ascii="ＭＳ ゴシック" w:eastAsia="ＭＳ ゴシック" w:hAnsi="ＭＳ ゴシック" w:hint="eastAsia"/>
          <w:kern w:val="0"/>
          <w:sz w:val="22"/>
        </w:rPr>
        <w:t>福徳長酒類</w:t>
      </w:r>
      <w:r>
        <w:rPr>
          <w:rFonts w:ascii="ＭＳ ゴシック" w:eastAsia="ＭＳ ゴシック" w:hAnsi="ＭＳ ゴシック" w:hint="eastAsia"/>
          <w:kern w:val="0"/>
          <w:sz w:val="22"/>
        </w:rPr>
        <w:t>㈱</w:t>
      </w:r>
      <w:r w:rsidRPr="00BB00B3">
        <w:rPr>
          <w:rFonts w:ascii="ＭＳ ゴシック" w:eastAsia="ＭＳ ゴシック" w:hAnsi="ＭＳ ゴシック" w:hint="eastAsia"/>
          <w:kern w:val="0"/>
          <w:sz w:val="22"/>
        </w:rPr>
        <w:t xml:space="preserve">　所在地</w:t>
      </w:r>
    </w:p>
    <w:p w:rsidR="000501BD" w:rsidRDefault="00BB00B3" w:rsidP="00621E0E">
      <w:pPr>
        <w:widowControl/>
        <w:ind w:firstLineChars="1900" w:firstLine="4198"/>
        <w:rPr>
          <w:rFonts w:ascii="ＭＳ ゴシック" w:eastAsia="ＭＳ ゴシック" w:hAnsi="ＭＳ ゴシック"/>
          <w:kern w:val="0"/>
          <w:sz w:val="22"/>
        </w:rPr>
      </w:pPr>
      <w:r w:rsidRPr="00BB00B3">
        <w:rPr>
          <w:rFonts w:ascii="ＭＳ ゴシック" w:eastAsia="ＭＳ ゴシック" w:hAnsi="ＭＳ ゴシック" w:hint="eastAsia"/>
          <w:kern w:val="0"/>
          <w:sz w:val="22"/>
        </w:rPr>
        <w:t>変更）</w:t>
      </w:r>
    </w:p>
    <w:p w:rsidR="00250885" w:rsidRDefault="00C22991" w:rsidP="00621E0E">
      <w:pPr>
        <w:widowControl/>
        <w:ind w:firstLineChars="400" w:firstLine="884"/>
        <w:rPr>
          <w:rFonts w:ascii="ＭＳ ゴシック" w:eastAsia="ＭＳ ゴシック" w:hAnsi="ＭＳ ゴシック"/>
          <w:kern w:val="0"/>
          <w:sz w:val="22"/>
        </w:rPr>
      </w:pPr>
      <w:r w:rsidRPr="00C22991">
        <w:rPr>
          <w:rFonts w:ascii="ＭＳ ゴシック" w:eastAsia="ＭＳ ゴシック" w:hAnsi="ＭＳ ゴシック" w:hint="eastAsia"/>
          <w:kern w:val="0"/>
          <w:sz w:val="22"/>
        </w:rPr>
        <w:t>平成３０年</w:t>
      </w:r>
      <w:r>
        <w:rPr>
          <w:rFonts w:ascii="ＭＳ ゴシック" w:eastAsia="ＭＳ ゴシック" w:hAnsi="ＭＳ ゴシック" w:hint="eastAsia"/>
          <w:kern w:val="0"/>
          <w:sz w:val="22"/>
        </w:rPr>
        <w:t xml:space="preserve">　</w:t>
      </w:r>
      <w:r w:rsidRPr="00C22991">
        <w:rPr>
          <w:rFonts w:ascii="ＭＳ ゴシック" w:eastAsia="ＭＳ ゴシック" w:hAnsi="ＭＳ ゴシック" w:hint="eastAsia"/>
          <w:kern w:val="0"/>
          <w:sz w:val="22"/>
        </w:rPr>
        <w:t>１月</w:t>
      </w:r>
      <w:r>
        <w:rPr>
          <w:rFonts w:ascii="ＭＳ ゴシック" w:eastAsia="ＭＳ ゴシック" w:hAnsi="ＭＳ ゴシック" w:hint="eastAsia"/>
          <w:kern w:val="0"/>
          <w:sz w:val="22"/>
        </w:rPr>
        <w:t xml:space="preserve">　</w:t>
      </w:r>
      <w:r w:rsidRPr="00C22991">
        <w:rPr>
          <w:rFonts w:ascii="ＭＳ ゴシック" w:eastAsia="ＭＳ ゴシック" w:hAnsi="ＭＳ ゴシック" w:hint="eastAsia"/>
          <w:kern w:val="0"/>
          <w:sz w:val="22"/>
        </w:rPr>
        <w:t>１日　改正（富久娘酒造㈱　名称変更）</w:t>
      </w:r>
    </w:p>
    <w:p w:rsidR="003E14ED" w:rsidRDefault="003E14ED"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平成３０年　６</w:t>
      </w:r>
      <w:r w:rsidRPr="00C22991">
        <w:rPr>
          <w:rFonts w:ascii="ＭＳ ゴシック" w:eastAsia="ＭＳ ゴシック" w:hAnsi="ＭＳ ゴシック" w:hint="eastAsia"/>
          <w:kern w:val="0"/>
          <w:sz w:val="22"/>
        </w:rPr>
        <w:t>月</w:t>
      </w:r>
      <w:r>
        <w:rPr>
          <w:rFonts w:ascii="ＭＳ ゴシック" w:eastAsia="ＭＳ ゴシック" w:hAnsi="ＭＳ ゴシック" w:hint="eastAsia"/>
          <w:kern w:val="0"/>
          <w:sz w:val="22"/>
        </w:rPr>
        <w:t>１３</w:t>
      </w:r>
      <w:r w:rsidRPr="00C22991">
        <w:rPr>
          <w:rFonts w:ascii="ＭＳ ゴシック" w:eastAsia="ＭＳ ゴシック" w:hAnsi="ＭＳ ゴシック" w:hint="eastAsia"/>
          <w:kern w:val="0"/>
          <w:sz w:val="22"/>
        </w:rPr>
        <w:t>日　改正（</w:t>
      </w:r>
      <w:r>
        <w:rPr>
          <w:rFonts w:ascii="ＭＳ ゴシック" w:eastAsia="ＭＳ ゴシック" w:hAnsi="ＭＳ ゴシック" w:hint="eastAsia"/>
          <w:kern w:val="0"/>
          <w:sz w:val="22"/>
        </w:rPr>
        <w:t>合同酒精労働組合　所在地変更</w:t>
      </w:r>
      <w:r w:rsidRPr="00C22991">
        <w:rPr>
          <w:rFonts w:ascii="ＭＳ ゴシック" w:eastAsia="ＭＳ ゴシック" w:hAnsi="ＭＳ ゴシック" w:hint="eastAsia"/>
          <w:kern w:val="0"/>
          <w:sz w:val="22"/>
        </w:rPr>
        <w:t>）</w:t>
      </w:r>
    </w:p>
    <w:p w:rsidR="003E14ED" w:rsidRDefault="003E14ED"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令和</w:t>
      </w:r>
      <w:r w:rsidRPr="002D5BD9">
        <w:rPr>
          <w:rFonts w:ascii="ＭＳ ゴシック" w:eastAsia="ＭＳ ゴシック" w:hAnsi="ＭＳ ゴシック" w:hint="eastAsia"/>
          <w:color w:val="FFFFFF"/>
          <w:kern w:val="0"/>
          <w:sz w:val="22"/>
        </w:rPr>
        <w:t>３</w:t>
      </w:r>
      <w:r>
        <w:rPr>
          <w:rFonts w:ascii="ＭＳ ゴシック" w:eastAsia="ＭＳ ゴシック" w:hAnsi="ＭＳ ゴシック" w:hint="eastAsia"/>
          <w:kern w:val="0"/>
          <w:sz w:val="22"/>
        </w:rPr>
        <w:t>元年　５月１０日　改正（越の華酒造㈱　削除）</w:t>
      </w:r>
    </w:p>
    <w:p w:rsidR="000B67A8" w:rsidRDefault="000B67A8"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令和　元年１０月</w:t>
      </w:r>
      <w:r w:rsidR="002F7C4F">
        <w:rPr>
          <w:rFonts w:ascii="ＭＳ ゴシック" w:eastAsia="ＭＳ ゴシック" w:hAnsi="ＭＳ ゴシック" w:hint="eastAsia"/>
          <w:kern w:val="0"/>
          <w:sz w:val="22"/>
        </w:rPr>
        <w:t xml:space="preserve">　９</w:t>
      </w:r>
      <w:r>
        <w:rPr>
          <w:rFonts w:ascii="ＭＳ ゴシック" w:eastAsia="ＭＳ ゴシック" w:hAnsi="ＭＳ ゴシック" w:hint="eastAsia"/>
          <w:kern w:val="0"/>
          <w:sz w:val="22"/>
        </w:rPr>
        <w:t>日　改正（山信商事㈱　削除）</w:t>
      </w:r>
    </w:p>
    <w:p w:rsidR="00621E0E" w:rsidRDefault="00621E0E"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令和　元年１０月２５日　改正（オエノンホールディングス健康保険組合　所在地変更）</w:t>
      </w:r>
    </w:p>
    <w:p w:rsidR="00621E0E" w:rsidRDefault="00621E0E" w:rsidP="00621E0E">
      <w:pPr>
        <w:widowControl/>
        <w:ind w:firstLineChars="400" w:firstLine="884"/>
        <w:rPr>
          <w:rFonts w:ascii="ＭＳ ゴシック" w:eastAsia="ＭＳ ゴシック" w:hAnsi="ＭＳ ゴシック"/>
          <w:kern w:val="0"/>
          <w:sz w:val="22"/>
        </w:rPr>
      </w:pPr>
      <w:r>
        <w:rPr>
          <w:rFonts w:ascii="ＭＳ ゴシック" w:eastAsia="ＭＳ ゴシック" w:hAnsi="ＭＳ ゴシック" w:hint="eastAsia"/>
          <w:kern w:val="0"/>
          <w:sz w:val="22"/>
        </w:rPr>
        <w:t>令和　元年１２月　９日　改正（オエノンホールディングス㈱・合同酒精㈱　所在地</w:t>
      </w:r>
    </w:p>
    <w:p w:rsidR="007B6F2C" w:rsidRPr="00B95C33" w:rsidRDefault="00621E0E" w:rsidP="00621E0E">
      <w:pPr>
        <w:widowControl/>
        <w:ind w:firstLineChars="1900" w:firstLine="4198"/>
        <w:rPr>
          <w:rFonts w:ascii="ＭＳ ゴシック" w:eastAsia="ＭＳ ゴシック" w:hAnsi="ＭＳ ゴシック"/>
          <w:kern w:val="0"/>
          <w:sz w:val="22"/>
        </w:rPr>
      </w:pPr>
      <w:r>
        <w:rPr>
          <w:rFonts w:ascii="ＭＳ ゴシック" w:eastAsia="ＭＳ ゴシック" w:hAnsi="ＭＳ ゴシック" w:hint="eastAsia"/>
          <w:kern w:val="0"/>
          <w:sz w:val="22"/>
        </w:rPr>
        <w:t>変更）</w:t>
      </w:r>
      <w:r w:rsidR="007B6F2C">
        <w:rPr>
          <w:rFonts w:ascii="ＭＳ ゴシック" w:eastAsia="ＭＳ ゴシック" w:hAnsi="ＭＳ ゴシック"/>
          <w:kern w:val="0"/>
          <w:u w:val="single"/>
        </w:rPr>
        <w:br w:type="page"/>
      </w:r>
      <w:r w:rsidR="007B6F2C">
        <w:rPr>
          <w:rFonts w:ascii="ＭＳ ゴシック" w:eastAsia="ＭＳ ゴシック" w:hAnsi="ＭＳ ゴシック" w:hint="eastAsia"/>
          <w:kern w:val="0"/>
        </w:rPr>
        <w:lastRenderedPageBreak/>
        <w:t>別表２</w:t>
      </w:r>
    </w:p>
    <w:p w:rsidR="007B6F2C" w:rsidRDefault="007B6F2C">
      <w:pPr>
        <w:widowControl/>
        <w:jc w:val="center"/>
        <w:rPr>
          <w:rFonts w:ascii="ＭＳ ゴシック" w:eastAsia="ＭＳ ゴシック" w:hAnsi="ＭＳ ゴシック"/>
          <w:kern w:val="0"/>
          <w:sz w:val="28"/>
        </w:rPr>
      </w:pPr>
      <w:r>
        <w:rPr>
          <w:rFonts w:ascii="ＭＳ ゴシック" w:eastAsia="ＭＳ ゴシック" w:hAnsi="ＭＳ ゴシック" w:hint="eastAsia"/>
          <w:kern w:val="0"/>
          <w:sz w:val="28"/>
        </w:rPr>
        <w:t>互選議員の選挙区及び議員数</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選挙区　　　　　　選 挙 区 の 範 囲                  </w:t>
      </w:r>
      <w:r w:rsidR="0053127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議員数　</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第１選挙区　　合同酒精株式会社旭川工場</w:t>
      </w:r>
      <w:r w:rsidR="0053127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0053127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１</w:t>
      </w:r>
    </w:p>
    <w:p w:rsidR="00531270"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北海道営業部</w:t>
      </w:r>
    </w:p>
    <w:p w:rsidR="00531270" w:rsidRPr="00531270" w:rsidRDefault="00531270">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苫小牧工場</w:t>
      </w:r>
    </w:p>
    <w:p w:rsidR="00531270" w:rsidRDefault="00490621">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531270">
        <w:rPr>
          <w:rFonts w:ascii="ＭＳ ゴシック" w:eastAsia="ＭＳ ゴシック" w:hAnsi="ＭＳ ゴシック" w:hint="eastAsia"/>
          <w:kern w:val="0"/>
          <w:sz w:val="22"/>
        </w:rPr>
        <w:t>オエノンホールディングス株式会社苫小牧工場</w:t>
      </w:r>
    </w:p>
    <w:p w:rsidR="007B6F2C" w:rsidRDefault="007B6F2C" w:rsidP="003E14ED">
      <w:pPr>
        <w:widowControl/>
        <w:ind w:firstLineChars="200" w:firstLine="442"/>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第２選挙区　　合同酒精株式会社</w:t>
      </w:r>
      <w:r w:rsidR="00250885">
        <w:rPr>
          <w:rFonts w:ascii="ＭＳ ゴシック" w:eastAsia="ＭＳ ゴシック" w:hAnsi="ＭＳ ゴシック" w:hint="eastAsia"/>
          <w:kern w:val="0"/>
          <w:sz w:val="22"/>
        </w:rPr>
        <w:t>酵素医薬品</w:t>
      </w:r>
      <w:r>
        <w:rPr>
          <w:rFonts w:ascii="ＭＳ ゴシック" w:eastAsia="ＭＳ ゴシック" w:hAnsi="ＭＳ ゴシック" w:hint="eastAsia"/>
          <w:kern w:val="0"/>
          <w:sz w:val="22"/>
        </w:rPr>
        <w:t xml:space="preserve">工場　　　　　　</w:t>
      </w:r>
      <w:r w:rsidR="0053127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１</w:t>
      </w:r>
    </w:p>
    <w:p w:rsidR="007B6F2C" w:rsidRDefault="000B67A8">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仙台支店</w:t>
      </w:r>
    </w:p>
    <w:p w:rsidR="00490621" w:rsidRDefault="00490621">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秋田県醗酵工業株式会社</w:t>
      </w:r>
    </w:p>
    <w:p w:rsidR="007B6F2C" w:rsidRDefault="003E14ED">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w:t>
      </w:r>
      <w:r w:rsidR="007B6F2C">
        <w:rPr>
          <w:rFonts w:ascii="ＭＳ ゴシック" w:eastAsia="ＭＳ ゴシック" w:hAnsi="ＭＳ ゴシック" w:hint="eastAsia"/>
          <w:kern w:val="0"/>
          <w:sz w:val="22"/>
        </w:rPr>
        <w:t>第３選挙区　　合同酒精株式会社</w:t>
      </w:r>
      <w:r w:rsidR="006B5834">
        <w:rPr>
          <w:rFonts w:ascii="ＭＳ ゴシック" w:eastAsia="ＭＳ ゴシック" w:hAnsi="ＭＳ ゴシック" w:hint="eastAsia"/>
          <w:kern w:val="0"/>
          <w:sz w:val="22"/>
        </w:rPr>
        <w:t>東京</w:t>
      </w:r>
      <w:r w:rsidR="007B6F2C">
        <w:rPr>
          <w:rFonts w:ascii="ＭＳ ゴシック" w:eastAsia="ＭＳ ゴシック" w:hAnsi="ＭＳ ゴシック" w:hint="eastAsia"/>
          <w:kern w:val="0"/>
          <w:sz w:val="22"/>
        </w:rPr>
        <w:t xml:space="preserve">工場　　　　　　　　　</w:t>
      </w:r>
      <w:r w:rsidR="00531270">
        <w:rPr>
          <w:rFonts w:ascii="ＭＳ ゴシック" w:eastAsia="ＭＳ ゴシック" w:hAnsi="ＭＳ ゴシック" w:hint="eastAsia"/>
          <w:kern w:val="0"/>
          <w:sz w:val="22"/>
        </w:rPr>
        <w:t xml:space="preserve">　　　</w:t>
      </w:r>
      <w:r w:rsidR="006B5834">
        <w:rPr>
          <w:rFonts w:ascii="ＭＳ ゴシック" w:eastAsia="ＭＳ ゴシック" w:hAnsi="ＭＳ ゴシック" w:hint="eastAsia"/>
          <w:kern w:val="0"/>
          <w:sz w:val="22"/>
        </w:rPr>
        <w:t>２</w:t>
      </w:r>
    </w:p>
    <w:p w:rsidR="006B5834" w:rsidRPr="006B5834" w:rsidRDefault="006B5834">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清水工場</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名古屋支店</w:t>
      </w:r>
    </w:p>
    <w:p w:rsidR="007B6F2C" w:rsidRDefault="00CB0EC0">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株式会社</w:t>
      </w:r>
      <w:r w:rsidR="007B6F2C">
        <w:rPr>
          <w:rFonts w:ascii="ＭＳ ゴシック" w:eastAsia="ＭＳ ゴシック" w:hAnsi="ＭＳ ゴシック" w:hint="eastAsia"/>
          <w:kern w:val="0"/>
          <w:sz w:val="22"/>
        </w:rPr>
        <w:t>サニーメイズ</w:t>
      </w:r>
    </w:p>
    <w:p w:rsidR="00CB0EC0" w:rsidRPr="00B81842" w:rsidRDefault="00CB0EC0" w:rsidP="00CB0EC0">
      <w:pPr>
        <w:jc w:val="left"/>
        <w:rPr>
          <w:rFonts w:ascii="ＭＳ ゴシック" w:eastAsia="ＭＳ ゴシック" w:hAnsi="ＭＳ ゴシック"/>
          <w:sz w:val="22"/>
          <w:szCs w:val="22"/>
        </w:rPr>
      </w:pPr>
      <w:r>
        <w:rPr>
          <w:rFonts w:ascii="ＭＳ ゴシック" w:eastAsia="ＭＳ ゴシック" w:hAnsi="ＭＳ ゴシック" w:hint="eastAsia"/>
          <w:kern w:val="0"/>
          <w:sz w:val="22"/>
        </w:rPr>
        <w:t xml:space="preserve">　　　　　　　　　</w:t>
      </w:r>
      <w:r w:rsidRPr="00B81842">
        <w:rPr>
          <w:rFonts w:ascii="ＭＳ ゴシック" w:eastAsia="ＭＳ ゴシック" w:hAnsi="ＭＳ ゴシック" w:hint="eastAsia"/>
          <w:sz w:val="22"/>
          <w:szCs w:val="22"/>
        </w:rPr>
        <w:t>福徳長酒類株式会社名古屋支店</w:t>
      </w:r>
    </w:p>
    <w:p w:rsidR="00CB0EC0" w:rsidRPr="00B81842" w:rsidRDefault="00CB0EC0" w:rsidP="003E14ED">
      <w:pPr>
        <w:widowControl/>
        <w:ind w:firstLineChars="1200" w:firstLine="2651"/>
        <w:jc w:val="left"/>
        <w:rPr>
          <w:rFonts w:ascii="ＭＳ ゴシック" w:eastAsia="ＭＳ ゴシック" w:hAnsi="ＭＳ ゴシック"/>
          <w:kern w:val="0"/>
          <w:sz w:val="22"/>
          <w:szCs w:val="22"/>
        </w:rPr>
      </w:pPr>
      <w:r w:rsidRPr="00B81842">
        <w:rPr>
          <w:rFonts w:ascii="ＭＳ ゴシック" w:eastAsia="ＭＳ ゴシック" w:hAnsi="ＭＳ ゴシック" w:hint="eastAsia"/>
          <w:sz w:val="22"/>
          <w:szCs w:val="22"/>
        </w:rPr>
        <w:t xml:space="preserve">同　　　　</w:t>
      </w:r>
      <w:r w:rsidR="000B67A8">
        <w:rPr>
          <w:rFonts w:ascii="ＭＳ ゴシック" w:eastAsia="ＭＳ ゴシック" w:hAnsi="ＭＳ ゴシック" w:hint="eastAsia"/>
          <w:sz w:val="22"/>
          <w:szCs w:val="22"/>
        </w:rPr>
        <w:t xml:space="preserve">　</w:t>
      </w:r>
      <w:r w:rsidRPr="00B81842">
        <w:rPr>
          <w:rFonts w:ascii="ＭＳ ゴシック" w:eastAsia="ＭＳ ゴシック" w:hAnsi="ＭＳ ゴシック" w:hint="eastAsia"/>
          <w:sz w:val="22"/>
          <w:szCs w:val="22"/>
        </w:rPr>
        <w:t>韮崎工場</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第４選挙区　　合同酒精株式会社</w:t>
      </w:r>
      <w:r w:rsidR="00E9570F">
        <w:rPr>
          <w:rFonts w:ascii="ＭＳ ゴシック" w:eastAsia="ＭＳ ゴシック" w:hAnsi="ＭＳ ゴシック" w:hint="eastAsia"/>
          <w:kern w:val="0"/>
          <w:sz w:val="22"/>
        </w:rPr>
        <w:t>本社</w:t>
      </w:r>
      <w:r w:rsidR="004E713C">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00531270">
        <w:rPr>
          <w:rFonts w:ascii="ＭＳ ゴシック" w:eastAsia="ＭＳ ゴシック" w:hAnsi="ＭＳ ゴシック" w:hint="eastAsia"/>
          <w:kern w:val="0"/>
          <w:sz w:val="22"/>
        </w:rPr>
        <w:t xml:space="preserve">　　　</w:t>
      </w:r>
      <w:r w:rsidR="004E713C">
        <w:rPr>
          <w:rFonts w:ascii="ＭＳ ゴシック" w:eastAsia="ＭＳ ゴシック" w:hAnsi="ＭＳ ゴシック" w:hint="eastAsia"/>
          <w:kern w:val="0"/>
          <w:sz w:val="22"/>
        </w:rPr>
        <w:t>３</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酵素医薬品研究所</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オエノンホールディングス健康保険組合</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合同酒精労働組合</w:t>
      </w:r>
    </w:p>
    <w:p w:rsidR="007B6F2C" w:rsidRDefault="000B67A8" w:rsidP="003E14ED">
      <w:pPr>
        <w:widowControl/>
        <w:ind w:firstLineChars="900" w:firstLine="1989"/>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オエノンホールディングス株式会社</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任意継続被保険者</w:t>
      </w:r>
    </w:p>
    <w:p w:rsidR="00490621" w:rsidRDefault="00490621">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ゴーテック株式会社</w:t>
      </w:r>
    </w:p>
    <w:p w:rsidR="00CB0EC0" w:rsidRPr="00B81842" w:rsidRDefault="00CB0EC0" w:rsidP="003E14ED">
      <w:pPr>
        <w:ind w:firstLineChars="900" w:firstLine="1989"/>
        <w:jc w:val="left"/>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福徳長酒類株式会社本社</w:t>
      </w:r>
    </w:p>
    <w:p w:rsidR="00CB0EC0" w:rsidRPr="00B81842" w:rsidRDefault="00CB0EC0" w:rsidP="003E14ED">
      <w:pPr>
        <w:widowControl/>
        <w:ind w:firstLineChars="1200" w:firstLine="2651"/>
        <w:jc w:val="left"/>
        <w:rPr>
          <w:rFonts w:ascii="ＭＳ ゴシック" w:eastAsia="ＭＳ ゴシック" w:hAnsi="ＭＳ ゴシック"/>
          <w:kern w:val="0"/>
          <w:sz w:val="22"/>
          <w:szCs w:val="22"/>
        </w:rPr>
      </w:pPr>
      <w:r w:rsidRPr="00B81842">
        <w:rPr>
          <w:rFonts w:ascii="ＭＳ ゴシック" w:eastAsia="ＭＳ ゴシック" w:hAnsi="ＭＳ ゴシック" w:hint="eastAsia"/>
          <w:sz w:val="22"/>
          <w:szCs w:val="22"/>
        </w:rPr>
        <w:t xml:space="preserve">同　　　　</w:t>
      </w:r>
      <w:r w:rsidR="000B67A8">
        <w:rPr>
          <w:rFonts w:ascii="ＭＳ ゴシック" w:eastAsia="ＭＳ ゴシック" w:hAnsi="ＭＳ ゴシック" w:hint="eastAsia"/>
          <w:sz w:val="22"/>
          <w:szCs w:val="22"/>
        </w:rPr>
        <w:t xml:space="preserve">　</w:t>
      </w:r>
      <w:r w:rsidRPr="00B81842">
        <w:rPr>
          <w:rFonts w:ascii="ＭＳ ゴシック" w:eastAsia="ＭＳ ゴシック" w:hAnsi="ＭＳ ゴシック" w:hint="eastAsia"/>
          <w:sz w:val="22"/>
          <w:szCs w:val="22"/>
        </w:rPr>
        <w:t>東京支店</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第５選挙区　　合同酒精株式会社大阪支店　　　　　　　　　</w:t>
      </w:r>
      <w:r w:rsidR="00531270">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１</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福岡支店</w:t>
      </w:r>
    </w:p>
    <w:p w:rsidR="007B6F2C" w:rsidRDefault="007B6F2C">
      <w:pPr>
        <w:widowControl/>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同　　　　関西物流センター</w:t>
      </w:r>
    </w:p>
    <w:p w:rsidR="007B6F2C" w:rsidRDefault="00C22991" w:rsidP="003E14ED">
      <w:pPr>
        <w:widowControl/>
        <w:ind w:firstLineChars="900" w:firstLine="1989"/>
        <w:rPr>
          <w:rFonts w:ascii="ＭＳ ゴシック" w:eastAsia="ＭＳ ゴシック" w:hAnsi="ＭＳ ゴシック"/>
          <w:kern w:val="0"/>
          <w:sz w:val="22"/>
        </w:rPr>
      </w:pPr>
      <w:r w:rsidRPr="00C22991">
        <w:rPr>
          <w:rFonts w:ascii="ＭＳ ゴシック" w:eastAsia="ＭＳ ゴシック" w:hAnsi="ＭＳ ゴシック" w:hint="eastAsia"/>
          <w:kern w:val="0"/>
          <w:sz w:val="22"/>
        </w:rPr>
        <w:t>オエノンプロダクトサポート株式会社</w:t>
      </w:r>
    </w:p>
    <w:p w:rsidR="00CB0EC0" w:rsidRPr="00B81842" w:rsidRDefault="00CB0EC0" w:rsidP="003E14ED">
      <w:pPr>
        <w:ind w:firstLineChars="900" w:firstLine="1989"/>
        <w:jc w:val="left"/>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福徳長酒類株式会社関西支店</w:t>
      </w:r>
    </w:p>
    <w:p w:rsidR="00CB0EC0" w:rsidRPr="00B81842" w:rsidRDefault="00CB0EC0" w:rsidP="000B67A8">
      <w:pPr>
        <w:ind w:firstLineChars="1200" w:firstLine="2651"/>
        <w:jc w:val="left"/>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同</w:t>
      </w:r>
      <w:r w:rsidR="000B67A8">
        <w:rPr>
          <w:rFonts w:ascii="ＭＳ ゴシック" w:eastAsia="ＭＳ ゴシック" w:hAnsi="ＭＳ ゴシック" w:hint="eastAsia"/>
          <w:sz w:val="22"/>
          <w:szCs w:val="22"/>
        </w:rPr>
        <w:t xml:space="preserve">　　　　　</w:t>
      </w:r>
      <w:r w:rsidRPr="00B81842">
        <w:rPr>
          <w:rFonts w:ascii="ＭＳ ゴシック" w:eastAsia="ＭＳ ゴシック" w:hAnsi="ＭＳ ゴシック" w:hint="eastAsia"/>
          <w:sz w:val="22"/>
          <w:szCs w:val="22"/>
        </w:rPr>
        <w:t>中四国営業所</w:t>
      </w:r>
    </w:p>
    <w:p w:rsidR="00CB0EC0" w:rsidRPr="00B81842" w:rsidRDefault="00CB0EC0" w:rsidP="003E14ED">
      <w:pPr>
        <w:ind w:firstLineChars="1200" w:firstLine="2651"/>
        <w:jc w:val="left"/>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同　　　　　九州支店</w:t>
      </w:r>
    </w:p>
    <w:p w:rsidR="00CB0EC0" w:rsidRPr="00B81842" w:rsidRDefault="00CB0EC0" w:rsidP="003E14ED">
      <w:pPr>
        <w:ind w:firstLineChars="1200" w:firstLine="2651"/>
        <w:jc w:val="left"/>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同　　　　　久留米工場</w:t>
      </w:r>
    </w:p>
    <w:p w:rsidR="00CB0EC0" w:rsidRPr="00B81842" w:rsidRDefault="00CB0EC0" w:rsidP="003E14ED">
      <w:pPr>
        <w:widowControl/>
        <w:ind w:firstLineChars="1200" w:firstLine="2651"/>
        <w:rPr>
          <w:rFonts w:ascii="ＭＳ ゴシック" w:eastAsia="ＭＳ ゴシック" w:hAnsi="ＭＳ ゴシック"/>
          <w:kern w:val="0"/>
          <w:sz w:val="22"/>
          <w:szCs w:val="22"/>
        </w:rPr>
      </w:pPr>
      <w:r w:rsidRPr="00B81842">
        <w:rPr>
          <w:rFonts w:ascii="ＭＳ ゴシック" w:eastAsia="ＭＳ ゴシック" w:hAnsi="ＭＳ ゴシック" w:hint="eastAsia"/>
          <w:sz w:val="22"/>
          <w:szCs w:val="22"/>
        </w:rPr>
        <w:t>同　　　　　薩摩工場</w:t>
      </w:r>
    </w:p>
    <w:p w:rsidR="007B6F2C" w:rsidRDefault="00490621" w:rsidP="005A2A7C">
      <w:pPr>
        <w:ind w:firstLineChars="200" w:firstLine="442"/>
        <w:rPr>
          <w:rFonts w:ascii="ＭＳ ゴシック" w:eastAsia="ＭＳ ゴシック" w:hAnsi="ＭＳ ゴシック"/>
          <w:kern w:val="0"/>
          <w:sz w:val="22"/>
        </w:rPr>
      </w:pPr>
      <w:r>
        <w:rPr>
          <w:rFonts w:ascii="ＭＳ ゴシック" w:eastAsia="ＭＳ ゴシック" w:hAnsi="ＭＳ ゴシック" w:hint="eastAsia"/>
          <w:kern w:val="0"/>
          <w:sz w:val="22"/>
        </w:rPr>
        <w:t>付則</w:t>
      </w:r>
    </w:p>
    <w:p w:rsidR="00A834A8" w:rsidRDefault="00A834A8"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２月　１日　改正（新製品開発センター　削除）</w:t>
      </w:r>
    </w:p>
    <w:p w:rsidR="00A834A8" w:rsidRDefault="00A834A8"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７月　１日　改正（オエノンホールディングス㈱　編入）</w:t>
      </w:r>
    </w:p>
    <w:p w:rsidR="00A834A8" w:rsidRDefault="00A834A8"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８月　１日　改正（富久娘酒造㈱　編入）</w:t>
      </w:r>
    </w:p>
    <w:p w:rsidR="00A834A8" w:rsidRDefault="00A834A8"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平成１５年　８月２５日　改正（みちのく食品㈱　削除）</w:t>
      </w:r>
    </w:p>
    <w:p w:rsidR="00490621" w:rsidRDefault="00490621"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平成２０年　５月　１日　改正（㈱大雪乃蔵　秋田県醗酵工業㈱　編入）</w:t>
      </w:r>
    </w:p>
    <w:p w:rsidR="007B6F2C" w:rsidRDefault="00490621"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平成２０年　６月　１日　改正</w:t>
      </w:r>
      <w:r w:rsidR="00A834A8">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北の誉酒造㈱　越の華酒造㈱</w:t>
      </w:r>
      <w:r w:rsidR="00A834A8">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ゴーテック㈱編入）</w:t>
      </w:r>
    </w:p>
    <w:p w:rsidR="005A2A7C" w:rsidRDefault="00531270"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平成２１年　８月３１日　</w:t>
      </w:r>
      <w:r w:rsidR="006E02A3">
        <w:rPr>
          <w:rFonts w:ascii="ＭＳ ゴシック" w:eastAsia="ＭＳ ゴシック" w:hAnsi="ＭＳ ゴシック" w:hint="eastAsia"/>
          <w:kern w:val="0"/>
          <w:sz w:val="22"/>
        </w:rPr>
        <w:t>改正（合同酒精㈱苫小牧工場、</w:t>
      </w:r>
      <w:r w:rsidR="005A2A7C">
        <w:rPr>
          <w:rFonts w:ascii="ＭＳ ゴシック" w:eastAsia="ＭＳ ゴシック" w:hAnsi="ＭＳ ゴシック" w:hint="eastAsia"/>
          <w:kern w:val="0"/>
          <w:sz w:val="22"/>
        </w:rPr>
        <w:t>オエノンホールディングス㈱</w:t>
      </w:r>
    </w:p>
    <w:p w:rsidR="00531270" w:rsidRDefault="006E02A3" w:rsidP="005A2A7C">
      <w:pPr>
        <w:widowControl/>
        <w:ind w:firstLineChars="1900" w:firstLine="4198"/>
        <w:rPr>
          <w:rFonts w:ascii="ＭＳ ゴシック" w:eastAsia="ＭＳ ゴシック" w:hAnsi="ＭＳ ゴシック"/>
          <w:kern w:val="0"/>
          <w:sz w:val="22"/>
        </w:rPr>
      </w:pPr>
      <w:r>
        <w:rPr>
          <w:rFonts w:ascii="ＭＳ ゴシック" w:eastAsia="ＭＳ ゴシック" w:hAnsi="ＭＳ ゴシック" w:hint="eastAsia"/>
          <w:kern w:val="0"/>
          <w:sz w:val="22"/>
        </w:rPr>
        <w:t>苫小牧</w:t>
      </w:r>
      <w:r w:rsidR="00531270">
        <w:rPr>
          <w:rFonts w:ascii="ＭＳ ゴシック" w:eastAsia="ＭＳ ゴシック" w:hAnsi="ＭＳ ゴシック" w:hint="eastAsia"/>
          <w:kern w:val="0"/>
          <w:sz w:val="22"/>
        </w:rPr>
        <w:t>工場　追加）</w:t>
      </w:r>
    </w:p>
    <w:p w:rsidR="002C715E" w:rsidRDefault="006B5834"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平成２４年　２月２３日　改正（合同酒精㈱東京工場　第３選挙区へ異動</w:t>
      </w:r>
      <w:r w:rsidR="002C715E">
        <w:rPr>
          <w:rFonts w:ascii="ＭＳ ゴシック" w:eastAsia="ＭＳ ゴシック" w:hAnsi="ＭＳ ゴシック" w:hint="eastAsia"/>
          <w:kern w:val="0"/>
          <w:sz w:val="22"/>
        </w:rPr>
        <w:t>、</w:t>
      </w:r>
    </w:p>
    <w:p w:rsidR="005A2A7C" w:rsidRDefault="006E02A3" w:rsidP="005A2A7C">
      <w:pPr>
        <w:widowControl/>
        <w:ind w:leftChars="1705" w:left="4108"/>
        <w:rPr>
          <w:rFonts w:ascii="ＭＳ ゴシック" w:eastAsia="ＭＳ ゴシック" w:hAnsi="ＭＳ ゴシック"/>
          <w:kern w:val="0"/>
          <w:sz w:val="22"/>
        </w:rPr>
      </w:pPr>
      <w:r>
        <w:rPr>
          <w:rFonts w:ascii="ＭＳ ゴシック" w:eastAsia="ＭＳ ゴシック" w:hAnsi="ＭＳ ゴシック" w:hint="eastAsia"/>
          <w:kern w:val="0"/>
          <w:sz w:val="22"/>
        </w:rPr>
        <w:t>第</w:t>
      </w:r>
      <w:r w:rsidR="005A2A7C">
        <w:rPr>
          <w:rFonts w:ascii="ＭＳ ゴシック" w:eastAsia="ＭＳ ゴシック" w:hAnsi="ＭＳ ゴシック" w:hint="eastAsia"/>
          <w:kern w:val="0"/>
          <w:sz w:val="22"/>
        </w:rPr>
        <w:t>３</w:t>
      </w:r>
      <w:r w:rsidR="002C715E">
        <w:rPr>
          <w:rFonts w:ascii="ＭＳ ゴシック" w:eastAsia="ＭＳ ゴシック" w:hAnsi="ＭＳ ゴシック" w:hint="eastAsia"/>
          <w:kern w:val="0"/>
          <w:sz w:val="22"/>
        </w:rPr>
        <w:t>選挙区の議員数が</w:t>
      </w:r>
      <w:r w:rsidR="005A2A7C">
        <w:rPr>
          <w:rFonts w:ascii="ＭＳ ゴシック" w:eastAsia="ＭＳ ゴシック" w:hAnsi="ＭＳ ゴシック" w:hint="eastAsia"/>
          <w:kern w:val="0"/>
          <w:sz w:val="22"/>
        </w:rPr>
        <w:t>１</w:t>
      </w:r>
      <w:r w:rsidR="002C715E">
        <w:rPr>
          <w:rFonts w:ascii="ＭＳ ゴシック" w:eastAsia="ＭＳ ゴシック" w:hAnsi="ＭＳ ゴシック" w:hint="eastAsia"/>
          <w:kern w:val="0"/>
          <w:sz w:val="22"/>
        </w:rPr>
        <w:t>から</w:t>
      </w:r>
      <w:r w:rsidR="005A2A7C">
        <w:rPr>
          <w:rFonts w:ascii="ＭＳ ゴシック" w:eastAsia="ＭＳ ゴシック" w:hAnsi="ＭＳ ゴシック" w:hint="eastAsia"/>
          <w:kern w:val="0"/>
          <w:sz w:val="22"/>
        </w:rPr>
        <w:t>２</w:t>
      </w:r>
      <w:r w:rsidR="002C715E">
        <w:rPr>
          <w:rFonts w:ascii="ＭＳ ゴシック" w:eastAsia="ＭＳ ゴシック" w:hAnsi="ＭＳ ゴシック" w:hint="eastAsia"/>
          <w:kern w:val="0"/>
          <w:sz w:val="22"/>
        </w:rPr>
        <w:t>に増、第</w:t>
      </w:r>
      <w:r w:rsidR="005A2A7C">
        <w:rPr>
          <w:rFonts w:ascii="ＭＳ ゴシック" w:eastAsia="ＭＳ ゴシック" w:hAnsi="ＭＳ ゴシック" w:hint="eastAsia"/>
          <w:kern w:val="0"/>
          <w:sz w:val="22"/>
        </w:rPr>
        <w:t>４</w:t>
      </w:r>
      <w:r w:rsidR="002C715E">
        <w:rPr>
          <w:rFonts w:ascii="ＭＳ ゴシック" w:eastAsia="ＭＳ ゴシック" w:hAnsi="ＭＳ ゴシック" w:hint="eastAsia"/>
          <w:kern w:val="0"/>
          <w:sz w:val="22"/>
        </w:rPr>
        <w:t>選挙区の議員数が</w:t>
      </w:r>
      <w:r w:rsidR="005A2A7C">
        <w:rPr>
          <w:rFonts w:ascii="ＭＳ ゴシック" w:eastAsia="ＭＳ ゴシック" w:hAnsi="ＭＳ ゴシック" w:hint="eastAsia"/>
          <w:kern w:val="0"/>
          <w:sz w:val="22"/>
        </w:rPr>
        <w:t>４</w:t>
      </w:r>
      <w:r w:rsidR="002C715E">
        <w:rPr>
          <w:rFonts w:ascii="ＭＳ ゴシック" w:eastAsia="ＭＳ ゴシック" w:hAnsi="ＭＳ ゴシック" w:hint="eastAsia"/>
          <w:kern w:val="0"/>
          <w:sz w:val="22"/>
        </w:rPr>
        <w:t>から</w:t>
      </w:r>
      <w:r w:rsidR="005A2A7C">
        <w:rPr>
          <w:rFonts w:ascii="ＭＳ ゴシック" w:eastAsia="ＭＳ ゴシック" w:hAnsi="ＭＳ ゴシック" w:hint="eastAsia"/>
          <w:kern w:val="0"/>
          <w:sz w:val="22"/>
        </w:rPr>
        <w:t>３</w:t>
      </w:r>
      <w:r w:rsidR="002C715E">
        <w:rPr>
          <w:rFonts w:ascii="ＭＳ ゴシック" w:eastAsia="ＭＳ ゴシック" w:hAnsi="ＭＳ ゴシック" w:hint="eastAsia"/>
          <w:kern w:val="0"/>
          <w:sz w:val="22"/>
        </w:rPr>
        <w:t>に減</w:t>
      </w:r>
      <w:r w:rsidR="006B5834">
        <w:rPr>
          <w:rFonts w:ascii="ＭＳ ゴシック" w:eastAsia="ＭＳ ゴシック" w:hAnsi="ＭＳ ゴシック" w:hint="eastAsia"/>
          <w:kern w:val="0"/>
          <w:sz w:val="22"/>
        </w:rPr>
        <w:t>）</w:t>
      </w:r>
    </w:p>
    <w:p w:rsidR="006B5834" w:rsidRDefault="00250885"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平成２５年　３月　１日　改正（㈱大雪乃蔵　削除、八戸工場を酵素医薬品工場に変更）</w:t>
      </w:r>
    </w:p>
    <w:p w:rsidR="005A2A7C" w:rsidRDefault="00DB3924" w:rsidP="005A2A7C">
      <w:pPr>
        <w:ind w:firstLineChars="300" w:firstLine="663"/>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平成２７年　１月　１日　改正</w:t>
      </w:r>
      <w:r w:rsidR="005A2A7C">
        <w:rPr>
          <w:rFonts w:ascii="ＭＳ ゴシック" w:eastAsia="ＭＳ ゴシック" w:hAnsi="ＭＳ ゴシック" w:hint="eastAsia"/>
          <w:sz w:val="22"/>
          <w:szCs w:val="22"/>
        </w:rPr>
        <w:t>（</w:t>
      </w:r>
      <w:r w:rsidRPr="00B81842">
        <w:rPr>
          <w:rFonts w:ascii="ＭＳ ゴシック" w:eastAsia="ＭＳ ゴシック" w:hAnsi="ＭＳ ゴシック" w:hint="eastAsia"/>
          <w:sz w:val="22"/>
          <w:szCs w:val="22"/>
        </w:rPr>
        <w:t>選挙区の数は変更せず、第３選挙区に福徳長酒類㈱名古</w:t>
      </w:r>
    </w:p>
    <w:p w:rsidR="005A2A7C" w:rsidRDefault="00DB3924" w:rsidP="005A2A7C">
      <w:pPr>
        <w:ind w:leftChars="53" w:left="128" w:firstLineChars="1800" w:firstLine="3977"/>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屋支店・福徳長酒類㈱韮崎工場編入、第４選挙区に山信</w:t>
      </w:r>
    </w:p>
    <w:p w:rsidR="005A2A7C" w:rsidRDefault="00DB3924" w:rsidP="005A2A7C">
      <w:pPr>
        <w:ind w:leftChars="53" w:left="128" w:firstLineChars="1800" w:firstLine="3977"/>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商事㈱・福徳長酒類㈱本社・福徳長酒類㈱東京支店編入、</w:t>
      </w:r>
    </w:p>
    <w:p w:rsidR="005A2A7C" w:rsidRDefault="00DB3924" w:rsidP="005A2A7C">
      <w:pPr>
        <w:ind w:leftChars="53" w:left="128" w:firstLineChars="1800" w:firstLine="3977"/>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第５選挙区に福徳長酒類㈱関西支店・中四国営業所・</w:t>
      </w:r>
    </w:p>
    <w:p w:rsidR="00DB3924" w:rsidRPr="00B81842" w:rsidRDefault="00DB3924" w:rsidP="005A2A7C">
      <w:pPr>
        <w:ind w:leftChars="53" w:left="128" w:firstLineChars="1800" w:firstLine="3977"/>
        <w:rPr>
          <w:rFonts w:ascii="ＭＳ ゴシック" w:eastAsia="ＭＳ ゴシック" w:hAnsi="ＭＳ ゴシック"/>
          <w:sz w:val="22"/>
          <w:szCs w:val="22"/>
        </w:rPr>
      </w:pPr>
      <w:r w:rsidRPr="00B81842">
        <w:rPr>
          <w:rFonts w:ascii="ＭＳ ゴシック" w:eastAsia="ＭＳ ゴシック" w:hAnsi="ＭＳ ゴシック" w:hint="eastAsia"/>
          <w:sz w:val="22"/>
          <w:szCs w:val="22"/>
        </w:rPr>
        <w:t xml:space="preserve">九州支店・久留米工場・薩摩工場編入)　</w:t>
      </w:r>
    </w:p>
    <w:p w:rsidR="000501BD" w:rsidRDefault="000501BD" w:rsidP="005A2A7C">
      <w:pPr>
        <w:widowControl/>
        <w:ind w:firstLineChars="300" w:firstLine="663"/>
        <w:rPr>
          <w:rFonts w:ascii="ＭＳ ゴシック" w:eastAsia="ＭＳ ゴシック" w:hAnsi="ＭＳ ゴシック"/>
          <w:kern w:val="0"/>
          <w:sz w:val="22"/>
        </w:rPr>
      </w:pPr>
      <w:r>
        <w:rPr>
          <w:rFonts w:ascii="ＭＳ ゴシック" w:eastAsia="ＭＳ ゴシック" w:hAnsi="ＭＳ ゴシック" w:hint="eastAsia"/>
          <w:kern w:val="0"/>
          <w:sz w:val="22"/>
        </w:rPr>
        <w:t>平成２８年　１月　１日　改正（北の誉酒造㈱　削除）</w:t>
      </w:r>
    </w:p>
    <w:p w:rsidR="00C22991" w:rsidRDefault="00C22991" w:rsidP="005A2A7C">
      <w:pPr>
        <w:widowControl/>
        <w:ind w:firstLineChars="300" w:firstLine="663"/>
        <w:rPr>
          <w:rFonts w:ascii="ＭＳ ゴシック" w:eastAsia="ＭＳ ゴシック" w:hAnsi="ＭＳ ゴシック"/>
          <w:kern w:val="0"/>
          <w:sz w:val="22"/>
        </w:rPr>
      </w:pPr>
      <w:r w:rsidRPr="00C22991">
        <w:rPr>
          <w:rFonts w:ascii="ＭＳ ゴシック" w:eastAsia="ＭＳ ゴシック" w:hAnsi="ＭＳ ゴシック" w:hint="eastAsia"/>
          <w:kern w:val="0"/>
          <w:sz w:val="22"/>
        </w:rPr>
        <w:t>平成３０年</w:t>
      </w:r>
      <w:r>
        <w:rPr>
          <w:rFonts w:ascii="ＭＳ ゴシック" w:eastAsia="ＭＳ ゴシック" w:hAnsi="ＭＳ ゴシック" w:hint="eastAsia"/>
          <w:kern w:val="0"/>
          <w:sz w:val="22"/>
        </w:rPr>
        <w:t xml:space="preserve">　</w:t>
      </w:r>
      <w:r w:rsidRPr="00C22991">
        <w:rPr>
          <w:rFonts w:ascii="ＭＳ ゴシック" w:eastAsia="ＭＳ ゴシック" w:hAnsi="ＭＳ ゴシック" w:hint="eastAsia"/>
          <w:kern w:val="0"/>
          <w:sz w:val="22"/>
        </w:rPr>
        <w:t>１月</w:t>
      </w:r>
      <w:r>
        <w:rPr>
          <w:rFonts w:ascii="ＭＳ ゴシック" w:eastAsia="ＭＳ ゴシック" w:hAnsi="ＭＳ ゴシック" w:hint="eastAsia"/>
          <w:kern w:val="0"/>
          <w:sz w:val="22"/>
        </w:rPr>
        <w:t xml:space="preserve">　</w:t>
      </w:r>
      <w:r w:rsidRPr="00C22991">
        <w:rPr>
          <w:rFonts w:ascii="ＭＳ ゴシック" w:eastAsia="ＭＳ ゴシック" w:hAnsi="ＭＳ ゴシック" w:hint="eastAsia"/>
          <w:kern w:val="0"/>
          <w:sz w:val="22"/>
        </w:rPr>
        <w:t>１日　改正（富久娘酒造㈱　名称変更）</w:t>
      </w:r>
    </w:p>
    <w:p w:rsidR="003E14ED" w:rsidRDefault="003E14ED" w:rsidP="005A2A7C">
      <w:pPr>
        <w:widowControl/>
        <w:ind w:firstLineChars="300" w:firstLine="66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w:t>
      </w:r>
      <w:r w:rsidRPr="002D5BD9">
        <w:rPr>
          <w:rFonts w:ascii="ＭＳ ゴシック" w:eastAsia="ＭＳ ゴシック" w:hAnsi="ＭＳ ゴシック" w:hint="eastAsia"/>
          <w:color w:val="FFFFFF"/>
          <w:kern w:val="0"/>
          <w:sz w:val="22"/>
          <w:szCs w:val="22"/>
        </w:rPr>
        <w:t>３</w:t>
      </w:r>
      <w:r>
        <w:rPr>
          <w:rFonts w:ascii="ＭＳ ゴシック" w:eastAsia="ＭＳ ゴシック" w:hAnsi="ＭＳ ゴシック" w:hint="eastAsia"/>
          <w:kern w:val="0"/>
          <w:sz w:val="22"/>
          <w:szCs w:val="22"/>
        </w:rPr>
        <w:t>元年　５月１０日　改正（越の華酒造㈱</w:t>
      </w:r>
      <w:r w:rsidR="000B67A8">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削除）</w:t>
      </w:r>
    </w:p>
    <w:p w:rsidR="000B67A8" w:rsidRPr="000501BD" w:rsidRDefault="000B67A8" w:rsidP="005A2A7C">
      <w:pPr>
        <w:widowControl/>
        <w:ind w:firstLineChars="300" w:firstLine="66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令和　元年１０月</w:t>
      </w:r>
      <w:r w:rsidR="002F7C4F">
        <w:rPr>
          <w:rFonts w:ascii="ＭＳ ゴシック" w:eastAsia="ＭＳ ゴシック" w:hAnsi="ＭＳ ゴシック" w:hint="eastAsia"/>
          <w:kern w:val="0"/>
          <w:sz w:val="22"/>
          <w:szCs w:val="22"/>
        </w:rPr>
        <w:t xml:space="preserve">　９</w:t>
      </w:r>
      <w:r>
        <w:rPr>
          <w:rFonts w:ascii="ＭＳ ゴシック" w:eastAsia="ＭＳ ゴシック" w:hAnsi="ＭＳ ゴシック" w:hint="eastAsia"/>
          <w:kern w:val="0"/>
          <w:sz w:val="22"/>
          <w:szCs w:val="22"/>
        </w:rPr>
        <w:t>日　改正（山信商事㈱　削除）</w:t>
      </w:r>
    </w:p>
    <w:sectPr w:rsidR="000B67A8" w:rsidRPr="000501BD" w:rsidSect="003E14ED">
      <w:footerReference w:type="even" r:id="rId8"/>
      <w:footerReference w:type="default" r:id="rId9"/>
      <w:pgSz w:w="11906" w:h="16838" w:code="9"/>
      <w:pgMar w:top="1134" w:right="1134" w:bottom="1134" w:left="1134" w:header="851" w:footer="510" w:gutter="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AC4" w:rsidRDefault="00B77AC4">
      <w:r>
        <w:separator/>
      </w:r>
    </w:p>
  </w:endnote>
  <w:endnote w:type="continuationSeparator" w:id="0">
    <w:p w:rsidR="00B77AC4" w:rsidRDefault="00B7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5cpi)">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4A8" w:rsidRDefault="00A834A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A834A8" w:rsidRDefault="00A834A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8C9" w:rsidRDefault="007F28C9">
    <w:pPr>
      <w:pStyle w:val="a5"/>
      <w:jc w:val="center"/>
    </w:pPr>
    <w:r>
      <w:rPr>
        <w:rFonts w:hint="eastAsia"/>
      </w:rPr>
      <w:t>－</w:t>
    </w:r>
    <w:r>
      <w:fldChar w:fldCharType="begin"/>
    </w:r>
    <w:r>
      <w:instrText>PAGE   \* MERGEFORMAT</w:instrText>
    </w:r>
    <w:r>
      <w:fldChar w:fldCharType="separate"/>
    </w:r>
    <w:r w:rsidR="006C4200" w:rsidRPr="006C4200">
      <w:rPr>
        <w:noProof/>
        <w:lang w:val="ja-JP"/>
      </w:rPr>
      <w:t>2</w:t>
    </w:r>
    <w:r>
      <w:fldChar w:fldCharType="end"/>
    </w:r>
    <w:r>
      <w:rPr>
        <w:rFonts w:hint="eastAsia"/>
      </w:rPr>
      <w:t>－</w:t>
    </w:r>
  </w:p>
  <w:p w:rsidR="00A834A8" w:rsidRDefault="00A83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AC4" w:rsidRDefault="00B77AC4">
      <w:r>
        <w:separator/>
      </w:r>
    </w:p>
  </w:footnote>
  <w:footnote w:type="continuationSeparator" w:id="0">
    <w:p w:rsidR="00B77AC4" w:rsidRDefault="00B7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02D"/>
    <w:multiLevelType w:val="hybridMultilevel"/>
    <w:tmpl w:val="C55C0354"/>
    <w:lvl w:ilvl="0" w:tplc="4606E7EC">
      <w:start w:val="4"/>
      <w:numFmt w:val="decimal"/>
      <w:lvlText w:val="第%1条"/>
      <w:lvlJc w:val="left"/>
      <w:pPr>
        <w:tabs>
          <w:tab w:val="num" w:pos="885"/>
        </w:tabs>
        <w:ind w:left="885" w:hanging="88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A87B83"/>
    <w:multiLevelType w:val="hybridMultilevel"/>
    <w:tmpl w:val="0A6C2B78"/>
    <w:lvl w:ilvl="0" w:tplc="7188EF26">
      <w:start w:val="2"/>
      <w:numFmt w:val="decimal"/>
      <w:lvlText w:val="%1"/>
      <w:lvlJc w:val="left"/>
      <w:pPr>
        <w:tabs>
          <w:tab w:val="num" w:pos="580"/>
        </w:tabs>
        <w:ind w:left="580" w:hanging="360"/>
      </w:pPr>
      <w:rPr>
        <w:rFonts w:hint="default"/>
        <w:b/>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0EA62533"/>
    <w:multiLevelType w:val="singleLevel"/>
    <w:tmpl w:val="8552436E"/>
    <w:lvl w:ilvl="0">
      <w:start w:val="4"/>
      <w:numFmt w:val="decimal"/>
      <w:lvlText w:val="第%1条"/>
      <w:lvlJc w:val="left"/>
      <w:pPr>
        <w:tabs>
          <w:tab w:val="num" w:pos="900"/>
        </w:tabs>
        <w:ind w:left="900" w:hanging="900"/>
      </w:pPr>
      <w:rPr>
        <w:rFonts w:hint="eastAsia"/>
        <w:b/>
      </w:rPr>
    </w:lvl>
  </w:abstractNum>
  <w:abstractNum w:abstractNumId="3" w15:restartNumberingAfterBreak="0">
    <w:nsid w:val="0F5E298D"/>
    <w:multiLevelType w:val="hybridMultilevel"/>
    <w:tmpl w:val="D84695DC"/>
    <w:lvl w:ilvl="0" w:tplc="23DABC56">
      <w:start w:val="2"/>
      <w:numFmt w:val="decimal"/>
      <w:lvlText w:val="%1"/>
      <w:lvlJc w:val="left"/>
      <w:pPr>
        <w:tabs>
          <w:tab w:val="num" w:pos="580"/>
        </w:tabs>
        <w:ind w:left="580" w:hanging="360"/>
      </w:pPr>
      <w:rPr>
        <w:rFonts w:hint="default"/>
        <w:b/>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16D35155"/>
    <w:multiLevelType w:val="hybridMultilevel"/>
    <w:tmpl w:val="F9D04BE0"/>
    <w:lvl w:ilvl="0" w:tplc="1528ED80">
      <w:start w:val="9"/>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18022F"/>
    <w:multiLevelType w:val="singleLevel"/>
    <w:tmpl w:val="0CCA005A"/>
    <w:lvl w:ilvl="0">
      <w:start w:val="2"/>
      <w:numFmt w:val="decimal"/>
      <w:lvlText w:val="%1"/>
      <w:lvlJc w:val="left"/>
      <w:pPr>
        <w:tabs>
          <w:tab w:val="num" w:pos="360"/>
        </w:tabs>
        <w:ind w:left="360" w:hanging="360"/>
      </w:pPr>
      <w:rPr>
        <w:rFonts w:hint="eastAsia"/>
        <w:b/>
      </w:rPr>
    </w:lvl>
  </w:abstractNum>
  <w:abstractNum w:abstractNumId="6" w15:restartNumberingAfterBreak="0">
    <w:nsid w:val="22CD41D5"/>
    <w:multiLevelType w:val="hybridMultilevel"/>
    <w:tmpl w:val="F5240366"/>
    <w:lvl w:ilvl="0" w:tplc="76D2D4A2">
      <w:start w:val="44"/>
      <w:numFmt w:val="decimal"/>
      <w:lvlText w:val="第%1条"/>
      <w:lvlJc w:val="left"/>
      <w:pPr>
        <w:tabs>
          <w:tab w:val="num" w:pos="780"/>
        </w:tabs>
        <w:ind w:left="780" w:hanging="78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A01D54"/>
    <w:multiLevelType w:val="hybridMultilevel"/>
    <w:tmpl w:val="A7BA28E2"/>
    <w:lvl w:ilvl="0" w:tplc="8FBCB516">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9C5ACF"/>
    <w:multiLevelType w:val="hybridMultilevel"/>
    <w:tmpl w:val="EDB619C2"/>
    <w:lvl w:ilvl="0" w:tplc="516E6032">
      <w:start w:val="5"/>
      <w:numFmt w:val="decimal"/>
      <w:lvlText w:val="第%1条"/>
      <w:lvlJc w:val="left"/>
      <w:pPr>
        <w:tabs>
          <w:tab w:val="num" w:pos="885"/>
        </w:tabs>
        <w:ind w:left="885" w:hanging="88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AC0A10"/>
    <w:multiLevelType w:val="hybridMultilevel"/>
    <w:tmpl w:val="E496DFF2"/>
    <w:lvl w:ilvl="0" w:tplc="98020DC6">
      <w:start w:val="29"/>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684259"/>
    <w:multiLevelType w:val="hybridMultilevel"/>
    <w:tmpl w:val="78B2EA4A"/>
    <w:lvl w:ilvl="0" w:tplc="AF1C3DCE">
      <w:start w:val="1"/>
      <w:numFmt w:val="decimalFullWidth"/>
      <w:lvlText w:val="%1．"/>
      <w:lvlJc w:val="left"/>
      <w:pPr>
        <w:tabs>
          <w:tab w:val="num" w:pos="1890"/>
        </w:tabs>
        <w:ind w:left="1890" w:hanging="420"/>
      </w:pPr>
      <w:rPr>
        <w:rFonts w:ascii="Century" w:eastAsia="ＭＳ 明朝" w:hAnsi="Century" w:cs="Times New Roman"/>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1" w15:restartNumberingAfterBreak="0">
    <w:nsid w:val="40E83E76"/>
    <w:multiLevelType w:val="singleLevel"/>
    <w:tmpl w:val="F71A586E"/>
    <w:lvl w:ilvl="0">
      <w:start w:val="2"/>
      <w:numFmt w:val="decimal"/>
      <w:lvlText w:val="%1"/>
      <w:lvlJc w:val="left"/>
      <w:pPr>
        <w:tabs>
          <w:tab w:val="num" w:pos="360"/>
        </w:tabs>
        <w:ind w:left="360" w:hanging="360"/>
      </w:pPr>
      <w:rPr>
        <w:rFonts w:hint="eastAsia"/>
        <w:b/>
        <w:sz w:val="21"/>
      </w:rPr>
    </w:lvl>
  </w:abstractNum>
  <w:abstractNum w:abstractNumId="12" w15:restartNumberingAfterBreak="0">
    <w:nsid w:val="48EA7984"/>
    <w:multiLevelType w:val="hybridMultilevel"/>
    <w:tmpl w:val="9AB466D0"/>
    <w:lvl w:ilvl="0" w:tplc="9D881C42">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FC1F64"/>
    <w:multiLevelType w:val="hybridMultilevel"/>
    <w:tmpl w:val="5C86DABA"/>
    <w:lvl w:ilvl="0" w:tplc="9058101A">
      <w:start w:val="1"/>
      <w:numFmt w:val="decimalFullWidth"/>
      <w:lvlText w:val="%1．"/>
      <w:lvlJc w:val="left"/>
      <w:pPr>
        <w:tabs>
          <w:tab w:val="num" w:pos="420"/>
        </w:tabs>
        <w:ind w:left="420" w:hanging="4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1E6251C"/>
    <w:multiLevelType w:val="singleLevel"/>
    <w:tmpl w:val="C696DB1C"/>
    <w:lvl w:ilvl="0">
      <w:start w:val="29"/>
      <w:numFmt w:val="decimal"/>
      <w:lvlText w:val="第%1条"/>
      <w:lvlJc w:val="left"/>
      <w:pPr>
        <w:tabs>
          <w:tab w:val="num" w:pos="1020"/>
        </w:tabs>
        <w:ind w:left="1020" w:hanging="1020"/>
      </w:pPr>
      <w:rPr>
        <w:rFonts w:hint="eastAsia"/>
        <w:b/>
      </w:rPr>
    </w:lvl>
  </w:abstractNum>
  <w:abstractNum w:abstractNumId="15" w15:restartNumberingAfterBreak="0">
    <w:nsid w:val="5B715ABC"/>
    <w:multiLevelType w:val="hybridMultilevel"/>
    <w:tmpl w:val="E93E85EE"/>
    <w:lvl w:ilvl="0" w:tplc="F148EBBA">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259345E"/>
    <w:multiLevelType w:val="hybridMultilevel"/>
    <w:tmpl w:val="CC9047DC"/>
    <w:lvl w:ilvl="0" w:tplc="D9622B98">
      <w:start w:val="8"/>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0E1F3B"/>
    <w:multiLevelType w:val="hybridMultilevel"/>
    <w:tmpl w:val="2AEE3B8E"/>
    <w:lvl w:ilvl="0" w:tplc="CFB62252">
      <w:start w:val="3"/>
      <w:numFmt w:val="decimal"/>
      <w:lvlText w:val="%1"/>
      <w:lvlJc w:val="left"/>
      <w:pPr>
        <w:tabs>
          <w:tab w:val="num" w:pos="580"/>
        </w:tabs>
        <w:ind w:left="580" w:hanging="360"/>
      </w:pPr>
      <w:rPr>
        <w:rFonts w:hint="default"/>
        <w:b/>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8" w15:restartNumberingAfterBreak="0">
    <w:nsid w:val="75DF4038"/>
    <w:multiLevelType w:val="singleLevel"/>
    <w:tmpl w:val="C3FC47BE"/>
    <w:lvl w:ilvl="0">
      <w:start w:val="16"/>
      <w:numFmt w:val="decimal"/>
      <w:lvlText w:val="第%1条"/>
      <w:lvlJc w:val="left"/>
      <w:pPr>
        <w:tabs>
          <w:tab w:val="num" w:pos="1020"/>
        </w:tabs>
        <w:ind w:left="1020" w:hanging="1020"/>
      </w:pPr>
      <w:rPr>
        <w:rFonts w:hint="eastAsia"/>
        <w:b/>
      </w:rPr>
    </w:lvl>
  </w:abstractNum>
  <w:abstractNum w:abstractNumId="19" w15:restartNumberingAfterBreak="0">
    <w:nsid w:val="7ED052DF"/>
    <w:multiLevelType w:val="singleLevel"/>
    <w:tmpl w:val="D25834EA"/>
    <w:lvl w:ilvl="0">
      <w:start w:val="2"/>
      <w:numFmt w:val="decimal"/>
      <w:lvlText w:val="%1"/>
      <w:lvlJc w:val="left"/>
      <w:pPr>
        <w:tabs>
          <w:tab w:val="num" w:pos="360"/>
        </w:tabs>
        <w:ind w:left="360" w:hanging="360"/>
      </w:pPr>
      <w:rPr>
        <w:rFonts w:hint="eastAsia"/>
        <w:b/>
      </w:rPr>
    </w:lvl>
  </w:abstractNum>
  <w:abstractNum w:abstractNumId="20" w15:restartNumberingAfterBreak="0">
    <w:nsid w:val="7F0F37A1"/>
    <w:multiLevelType w:val="hybridMultilevel"/>
    <w:tmpl w:val="8DD24E1C"/>
    <w:lvl w:ilvl="0" w:tplc="96B66D1E">
      <w:start w:val="1"/>
      <w:numFmt w:val="decimal"/>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2"/>
  </w:num>
  <w:num w:numId="3">
    <w:abstractNumId w:val="5"/>
  </w:num>
  <w:num w:numId="4">
    <w:abstractNumId w:val="18"/>
  </w:num>
  <w:num w:numId="5">
    <w:abstractNumId w:val="14"/>
  </w:num>
  <w:num w:numId="6">
    <w:abstractNumId w:val="11"/>
  </w:num>
  <w:num w:numId="7">
    <w:abstractNumId w:val="6"/>
  </w:num>
  <w:num w:numId="8">
    <w:abstractNumId w:val="8"/>
  </w:num>
  <w:num w:numId="9">
    <w:abstractNumId w:val="0"/>
  </w:num>
  <w:num w:numId="10">
    <w:abstractNumId w:val="20"/>
  </w:num>
  <w:num w:numId="11">
    <w:abstractNumId w:val="12"/>
  </w:num>
  <w:num w:numId="12">
    <w:abstractNumId w:val="7"/>
  </w:num>
  <w:num w:numId="13">
    <w:abstractNumId w:val="15"/>
  </w:num>
  <w:num w:numId="14">
    <w:abstractNumId w:val="16"/>
  </w:num>
  <w:num w:numId="15">
    <w:abstractNumId w:val="3"/>
  </w:num>
  <w:num w:numId="16">
    <w:abstractNumId w:val="9"/>
  </w:num>
  <w:num w:numId="17">
    <w:abstractNumId w:val="1"/>
  </w:num>
  <w:num w:numId="18">
    <w:abstractNumId w:val="17"/>
  </w:num>
  <w:num w:numId="19">
    <w:abstractNumId w:val="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B"/>
    <w:rsid w:val="000501BD"/>
    <w:rsid w:val="00065F1F"/>
    <w:rsid w:val="000B67A8"/>
    <w:rsid w:val="000C614F"/>
    <w:rsid w:val="000D520A"/>
    <w:rsid w:val="001442C5"/>
    <w:rsid w:val="00173891"/>
    <w:rsid w:val="00180762"/>
    <w:rsid w:val="001923A4"/>
    <w:rsid w:val="001B5239"/>
    <w:rsid w:val="001B65EC"/>
    <w:rsid w:val="00250885"/>
    <w:rsid w:val="00250F29"/>
    <w:rsid w:val="00255B72"/>
    <w:rsid w:val="002B0AC0"/>
    <w:rsid w:val="002C715E"/>
    <w:rsid w:val="002D5BD9"/>
    <w:rsid w:val="002E2293"/>
    <w:rsid w:val="002F0D03"/>
    <w:rsid w:val="002F7C4F"/>
    <w:rsid w:val="00310CC8"/>
    <w:rsid w:val="00322DBC"/>
    <w:rsid w:val="00347A4F"/>
    <w:rsid w:val="003575E4"/>
    <w:rsid w:val="003644EB"/>
    <w:rsid w:val="003D49E2"/>
    <w:rsid w:val="003E14ED"/>
    <w:rsid w:val="003F3852"/>
    <w:rsid w:val="003F46AB"/>
    <w:rsid w:val="00404425"/>
    <w:rsid w:val="004164B9"/>
    <w:rsid w:val="00476277"/>
    <w:rsid w:val="00490621"/>
    <w:rsid w:val="004A08A9"/>
    <w:rsid w:val="004B6113"/>
    <w:rsid w:val="004E713C"/>
    <w:rsid w:val="00531270"/>
    <w:rsid w:val="005860C7"/>
    <w:rsid w:val="0059258E"/>
    <w:rsid w:val="005A2A7C"/>
    <w:rsid w:val="005A3416"/>
    <w:rsid w:val="005B0C08"/>
    <w:rsid w:val="005C0351"/>
    <w:rsid w:val="00621E0E"/>
    <w:rsid w:val="00640E44"/>
    <w:rsid w:val="0066661A"/>
    <w:rsid w:val="006A406B"/>
    <w:rsid w:val="006B39E7"/>
    <w:rsid w:val="006B3A75"/>
    <w:rsid w:val="006B5834"/>
    <w:rsid w:val="006B5A41"/>
    <w:rsid w:val="006C01A7"/>
    <w:rsid w:val="006C4200"/>
    <w:rsid w:val="006E02A3"/>
    <w:rsid w:val="00734EA1"/>
    <w:rsid w:val="0074246D"/>
    <w:rsid w:val="00742AD8"/>
    <w:rsid w:val="00742BF8"/>
    <w:rsid w:val="00761F04"/>
    <w:rsid w:val="00767B31"/>
    <w:rsid w:val="00770F40"/>
    <w:rsid w:val="007B6F2C"/>
    <w:rsid w:val="007B771E"/>
    <w:rsid w:val="007F28C9"/>
    <w:rsid w:val="00842C3B"/>
    <w:rsid w:val="00850F7C"/>
    <w:rsid w:val="0095353D"/>
    <w:rsid w:val="00956BA4"/>
    <w:rsid w:val="009B6624"/>
    <w:rsid w:val="009C100B"/>
    <w:rsid w:val="00A56605"/>
    <w:rsid w:val="00A62A83"/>
    <w:rsid w:val="00A834A8"/>
    <w:rsid w:val="00AF7466"/>
    <w:rsid w:val="00B77AC4"/>
    <w:rsid w:val="00B81842"/>
    <w:rsid w:val="00B95C33"/>
    <w:rsid w:val="00BB00B3"/>
    <w:rsid w:val="00BB3A17"/>
    <w:rsid w:val="00BD767A"/>
    <w:rsid w:val="00BF0456"/>
    <w:rsid w:val="00C22991"/>
    <w:rsid w:val="00C545C8"/>
    <w:rsid w:val="00C663C6"/>
    <w:rsid w:val="00C7178A"/>
    <w:rsid w:val="00CA662E"/>
    <w:rsid w:val="00CB0EC0"/>
    <w:rsid w:val="00CD5A28"/>
    <w:rsid w:val="00D0748B"/>
    <w:rsid w:val="00D2658B"/>
    <w:rsid w:val="00D66890"/>
    <w:rsid w:val="00D877B2"/>
    <w:rsid w:val="00DB3924"/>
    <w:rsid w:val="00DC42AB"/>
    <w:rsid w:val="00DC5B2B"/>
    <w:rsid w:val="00DF5093"/>
    <w:rsid w:val="00E55391"/>
    <w:rsid w:val="00E8068F"/>
    <w:rsid w:val="00E9570F"/>
    <w:rsid w:val="00EB3682"/>
    <w:rsid w:val="00F12B5B"/>
    <w:rsid w:val="00F47DE7"/>
    <w:rsid w:val="00F53BFB"/>
    <w:rsid w:val="00F85EBC"/>
    <w:rsid w:val="00FB5194"/>
    <w:rsid w:val="00FB7093"/>
    <w:rsid w:val="00FF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4D671E7"/>
  <w15:chartTrackingRefBased/>
  <w15:docId w15:val="{F19CE698-49ED-4094-94B2-A8E8CF0E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E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rsid w:val="004164B9"/>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header"/>
    <w:basedOn w:val="a"/>
    <w:pPr>
      <w:tabs>
        <w:tab w:val="center" w:pos="4252"/>
        <w:tab w:val="right" w:pos="8504"/>
      </w:tabs>
      <w:autoSpaceDE w:val="0"/>
      <w:autoSpaceDN w:val="0"/>
      <w:adjustRightInd w:val="0"/>
      <w:textAlignment w:val="baseline"/>
    </w:pPr>
    <w:rPr>
      <w:rFonts w:ascii="Times New Roman" w:eastAsia="明朝(5cpi)" w:hAnsi="Times New Roman"/>
      <w:sz w:val="22"/>
      <w:szCs w:val="20"/>
    </w:rPr>
  </w:style>
  <w:style w:type="character" w:styleId="ac">
    <w:name w:val="annotation reference"/>
    <w:semiHidden/>
    <w:rsid w:val="0074246D"/>
    <w:rPr>
      <w:sz w:val="18"/>
      <w:szCs w:val="18"/>
    </w:rPr>
  </w:style>
  <w:style w:type="paragraph" w:styleId="ad">
    <w:name w:val="annotation text"/>
    <w:basedOn w:val="a"/>
    <w:semiHidden/>
    <w:rsid w:val="0074246D"/>
    <w:pPr>
      <w:jc w:val="left"/>
    </w:pPr>
  </w:style>
  <w:style w:type="paragraph" w:styleId="ae">
    <w:name w:val="annotation subject"/>
    <w:basedOn w:val="ad"/>
    <w:next w:val="ad"/>
    <w:semiHidden/>
    <w:rsid w:val="0074246D"/>
    <w:rPr>
      <w:b/>
      <w:bCs/>
    </w:rPr>
  </w:style>
  <w:style w:type="paragraph" w:styleId="3">
    <w:name w:val="Body Text Indent 3"/>
    <w:basedOn w:val="a"/>
    <w:link w:val="30"/>
    <w:rsid w:val="00DB3924"/>
    <w:pPr>
      <w:ind w:leftChars="400" w:left="851"/>
    </w:pPr>
    <w:rPr>
      <w:sz w:val="16"/>
      <w:szCs w:val="16"/>
    </w:rPr>
  </w:style>
  <w:style w:type="character" w:customStyle="1" w:styleId="30">
    <w:name w:val="本文インデント 3 (文字)"/>
    <w:link w:val="3"/>
    <w:rsid w:val="00DB3924"/>
    <w:rPr>
      <w:kern w:val="2"/>
      <w:sz w:val="16"/>
      <w:szCs w:val="16"/>
    </w:rPr>
  </w:style>
  <w:style w:type="character" w:customStyle="1" w:styleId="a6">
    <w:name w:val="フッター (文字)"/>
    <w:link w:val="a5"/>
    <w:uiPriority w:val="99"/>
    <w:rsid w:val="007F28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F17D-1088-4D12-9FC4-967EC163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17</Pages>
  <Words>11242</Words>
  <Characters>1719</Characters>
  <Application>Microsoft Office Word</Application>
  <DocSecurity>0</DocSecurity>
  <Lines>14</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この健康保険組合（以下「組合」という</vt:lpstr>
      <vt:lpstr>　この健康保険組合（以下「組合」という</vt:lpstr>
    </vt:vector>
  </TitlesOfParts>
  <Company>オエノンホールディングス株式会社</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この健康保険組合（以下「組合」という</dc:title>
  <dc:subject/>
  <dc:creator>saku</dc:creator>
  <cp:keywords/>
  <cp:lastModifiedBy>G4853A</cp:lastModifiedBy>
  <cp:revision>4</cp:revision>
  <cp:lastPrinted>2020-04-08T04:13:00Z</cp:lastPrinted>
  <dcterms:created xsi:type="dcterms:W3CDTF">2020-07-01T01:37:00Z</dcterms:created>
  <dcterms:modified xsi:type="dcterms:W3CDTF">2020-07-03T04:37:00Z</dcterms:modified>
</cp:coreProperties>
</file>